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F" w:rsidRDefault="00E01C7F" w:rsidP="00D6696E">
      <w:pPr>
        <w:rPr>
          <w:sz w:val="26"/>
          <w:szCs w:val="26"/>
          <w:lang w:val="uk-UA"/>
        </w:rPr>
      </w:pPr>
      <w:bookmarkStart w:id="0" w:name="_GoBack"/>
      <w:bookmarkEnd w:id="0"/>
    </w:p>
    <w:p w:rsidR="004D326D" w:rsidRDefault="004D326D" w:rsidP="006162C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  <w:r>
        <w:rPr>
          <w:rFonts w:ascii="Times New Roman" w:hAnsi="Times New Roman"/>
          <w:szCs w:val="26"/>
        </w:rPr>
        <w:t xml:space="preserve"> 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>ї посади категорії «В»-</w:t>
      </w:r>
      <w:r w:rsidR="00DE7F8A">
        <w:rPr>
          <w:rFonts w:ascii="Times New Roman" w:hAnsi="Times New Roman"/>
          <w:szCs w:val="26"/>
        </w:rPr>
        <w:br/>
      </w:r>
      <w:r w:rsidR="00E01C7F">
        <w:rPr>
          <w:rFonts w:ascii="Times New Roman" w:hAnsi="Times New Roman"/>
          <w:szCs w:val="26"/>
        </w:rPr>
        <w:t xml:space="preserve">головного спеціаліста </w:t>
      </w:r>
      <w:r w:rsidR="00DE7F8A">
        <w:rPr>
          <w:rFonts w:ascii="Times New Roman" w:hAnsi="Times New Roman"/>
          <w:szCs w:val="26"/>
        </w:rPr>
        <w:t>Відділу правового забезпечення Ю</w:t>
      </w:r>
      <w:r w:rsidR="003B6025">
        <w:rPr>
          <w:rFonts w:ascii="Times New Roman" w:hAnsi="Times New Roman"/>
          <w:szCs w:val="26"/>
        </w:rPr>
        <w:t>ридичного</w:t>
      </w:r>
      <w:r w:rsidR="00DE7F8A">
        <w:rPr>
          <w:rFonts w:ascii="Times New Roman" w:hAnsi="Times New Roman"/>
          <w:szCs w:val="26"/>
        </w:rPr>
        <w:br/>
        <w:t>управління</w:t>
      </w:r>
      <w:r w:rsidR="003B6025">
        <w:rPr>
          <w:rFonts w:ascii="Times New Roman" w:hAnsi="Times New Roman"/>
          <w:szCs w:val="26"/>
        </w:rPr>
        <w:t xml:space="preserve"> </w:t>
      </w:r>
      <w:r w:rsidR="00E01C7F">
        <w:rPr>
          <w:rFonts w:ascii="Times New Roman" w:hAnsi="Times New Roman"/>
          <w:szCs w:val="26"/>
        </w:rPr>
        <w:t xml:space="preserve">Головного управління Держгеокадастру у </w:t>
      </w:r>
      <w:r w:rsidR="00DE7F8A">
        <w:rPr>
          <w:rFonts w:ascii="Times New Roman" w:hAnsi="Times New Roman"/>
          <w:szCs w:val="26"/>
        </w:rPr>
        <w:t>Запорізькій області</w:t>
      </w:r>
    </w:p>
    <w:p w:rsidR="00E21A52" w:rsidRPr="00E21A52" w:rsidRDefault="00E21A52" w:rsidP="00E21A52">
      <w:pPr>
        <w:rPr>
          <w:lang w:val="uk-UA"/>
        </w:rPr>
      </w:pP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DE7F8A" w:rsidTr="004B6764">
        <w:tc>
          <w:tcPr>
            <w:tcW w:w="3970" w:type="dxa"/>
          </w:tcPr>
          <w:p w:rsidR="00DE7F8A" w:rsidRPr="00DE7F8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DE7F8A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4B6764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E7F8A" w:rsidRDefault="00120902" w:rsidP="004D326D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 xml:space="preserve">приймає участь у розробленні та підготовці на ім’я Голови Держгеокадастру пропозицій щодо вдосконалення законодавчих актів, актів Президента України, Кабінету Міністрів України, нормативно-правових актів </w:t>
            </w:r>
            <w:proofErr w:type="spellStart"/>
            <w:r w:rsidRPr="00670451">
              <w:rPr>
                <w:sz w:val="26"/>
                <w:szCs w:val="26"/>
              </w:rPr>
              <w:t>Мінагрополітики</w:t>
            </w:r>
            <w:proofErr w:type="spellEnd"/>
            <w:r w:rsidRPr="00670451">
              <w:rPr>
                <w:sz w:val="26"/>
                <w:szCs w:val="26"/>
              </w:rPr>
              <w:t xml:space="preserve"> України;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проведенні робіт, пов’язаних із реалізацією земельної реформи;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 xml:space="preserve">приймає участь у забезпеченні аналітичного, інформаційного та методичного проведення землевпорядних, </w:t>
            </w:r>
            <w:proofErr w:type="spellStart"/>
            <w:r w:rsidRPr="00670451">
              <w:rPr>
                <w:sz w:val="26"/>
                <w:szCs w:val="26"/>
              </w:rPr>
              <w:t>землеоціночних</w:t>
            </w:r>
            <w:proofErr w:type="spellEnd"/>
            <w:r w:rsidRPr="00670451">
              <w:rPr>
                <w:sz w:val="26"/>
                <w:szCs w:val="26"/>
              </w:rPr>
              <w:t xml:space="preserve"> робіт, пов’язаних із земельними торгами;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розгляді звернень громадян, юридичних осіб, органів виконавчої влади, органів місцевого самоврядування та надає роз’яснення з питань, що належать до його компетенції, виявляє та усуває причини, що призводять до подання громадянами скарг;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в забезпеченні доступу до публічної інформації, що перебуває у володіння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>приймає участь у забезпеченні в межах своїх повноважень реалізації державної політики стосовно захисту інформації з обмеженим доступом; забезпечує виконання законодавства з питань захисту персональних даних, забезпечує додержання Закону України «Про державну таємницю»;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" w:name="n30"/>
            <w:bookmarkEnd w:id="1"/>
            <w:r w:rsidRPr="00670451">
              <w:rPr>
                <w:sz w:val="26"/>
                <w:szCs w:val="26"/>
              </w:rPr>
              <w:t>розробляє та бере участь у розробленні проектів актів з питань, що належать до компетенції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 w:rsidRPr="00670451">
              <w:rPr>
                <w:sz w:val="26"/>
                <w:szCs w:val="26"/>
              </w:rPr>
              <w:t>переглядає разом із посадовими особами структурних підрозділів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670451">
              <w:rPr>
                <w:sz w:val="26"/>
                <w:szCs w:val="26"/>
              </w:rPr>
              <w:t>разом із посадовими особами заінтересованих структурних підрозділів Головного управління узагальнює практику застосування законодавства у сфері земельних відносин, готує пропозиції щодо його вдосконалення;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 w:rsidRPr="00670451">
              <w:rPr>
                <w:sz w:val="26"/>
                <w:szCs w:val="26"/>
              </w:rPr>
              <w:t>п</w:t>
            </w:r>
            <w:bookmarkStart w:id="11" w:name="n41"/>
            <w:bookmarkEnd w:id="11"/>
            <w:r w:rsidRPr="00670451">
              <w:rPr>
                <w:sz w:val="26"/>
                <w:szCs w:val="26"/>
              </w:rPr>
              <w:t xml:space="preserve">роводить разом із посадовими особами заінтересованих структурних підрозділів аналіз результатів господарської діяльності Головного </w:t>
            </w:r>
            <w:r w:rsidRPr="00670451">
              <w:rPr>
                <w:sz w:val="26"/>
                <w:szCs w:val="26"/>
              </w:rPr>
              <w:lastRenderedPageBreak/>
              <w:t>управління, вивчає умови і причини порушення договірних зобов'язань, а також стан дебіторської заборгованості;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2" w:name="n42"/>
            <w:bookmarkEnd w:id="12"/>
            <w:r w:rsidRPr="00670451">
              <w:rPr>
                <w:sz w:val="26"/>
                <w:szCs w:val="26"/>
              </w:rPr>
              <w:t>приймає участь в аналізі матеріалів, що надійшли від правоохоронних і контролюючих органів, а також отримані за результатами перевірок, ревізій, інвентаризацій дані статистичної звітності, що характеризують стан дотримання законності Головним управлінням,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3" w:name="n43"/>
            <w:bookmarkStart w:id="14" w:name="n44"/>
            <w:bookmarkEnd w:id="13"/>
            <w:bookmarkEnd w:id="14"/>
            <w:r w:rsidRPr="00670451">
              <w:rPr>
                <w:sz w:val="26"/>
                <w:szCs w:val="26"/>
              </w:rPr>
              <w:t>сприяє правильному застосуванню актів законодавства про працю, у разі невиконання або порушення їх вимог подає керівникові Головного управління письмовий висновок з пропозиціями щодо усунення таких порушень;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5" w:name="n45"/>
            <w:bookmarkStart w:id="16" w:name="n46"/>
            <w:bookmarkEnd w:id="15"/>
            <w:bookmarkEnd w:id="16"/>
            <w:r w:rsidRPr="00670451">
              <w:rPr>
                <w:sz w:val="26"/>
                <w:szCs w:val="26"/>
              </w:rPr>
              <w:t>забезпечує ведення обліку актів законодавства і міжнародних договорів України, забезпечує підтримання їх у контрольному стані та зберігання;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7" w:name="n47"/>
            <w:bookmarkEnd w:id="17"/>
            <w:r w:rsidRPr="00670451">
              <w:rPr>
                <w:sz w:val="26"/>
                <w:szCs w:val="26"/>
              </w:rPr>
              <w:t>забезпечує збирання інформації про офіційне оприлюднення актів законодавства в друкованих виданнях;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8" w:name="n48"/>
            <w:bookmarkStart w:id="19" w:name="n49"/>
            <w:bookmarkStart w:id="20" w:name="n50"/>
            <w:bookmarkStart w:id="21" w:name="n51"/>
            <w:bookmarkEnd w:id="18"/>
            <w:bookmarkEnd w:id="19"/>
            <w:bookmarkEnd w:id="20"/>
            <w:bookmarkEnd w:id="21"/>
            <w:r w:rsidRPr="00670451">
              <w:rPr>
                <w:sz w:val="26"/>
                <w:szCs w:val="26"/>
              </w:rPr>
              <w:t>здійснює заходи, спрямовані на підвищення рівня правових знань працівників Головного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2" w:name="n52"/>
            <w:bookmarkStart w:id="23" w:name="n53"/>
            <w:bookmarkStart w:id="24" w:name="n54"/>
            <w:bookmarkEnd w:id="22"/>
            <w:bookmarkEnd w:id="23"/>
            <w:bookmarkEnd w:id="24"/>
            <w:r w:rsidRPr="00670451">
              <w:rPr>
                <w:sz w:val="26"/>
                <w:szCs w:val="26"/>
              </w:rPr>
              <w:t>забезпечує правильне застосування в Головному управлінні нормативно-правових актів та інших документів, подає керівникові пропозиції щодо вирішення правових питань, пов'язаних з діяльністю управління;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5" w:name="n55"/>
            <w:bookmarkStart w:id="26" w:name="n56"/>
            <w:bookmarkStart w:id="27" w:name="n57"/>
            <w:bookmarkStart w:id="28" w:name="n59"/>
            <w:bookmarkEnd w:id="25"/>
            <w:bookmarkEnd w:id="26"/>
            <w:bookmarkEnd w:id="27"/>
            <w:bookmarkEnd w:id="28"/>
            <w:r w:rsidRPr="00670451">
              <w:rPr>
                <w:sz w:val="26"/>
                <w:szCs w:val="26"/>
              </w:rPr>
              <w:t xml:space="preserve">бере участь в проведенні роботи, пов'язаної з укладенням договорів (контрактів), їх підготовці та здійсненні контролю за виконанням; </w:t>
            </w:r>
            <w:bookmarkStart w:id="29" w:name="n60"/>
            <w:bookmarkEnd w:id="29"/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0" w:name="n61"/>
            <w:bookmarkStart w:id="31" w:name="n62"/>
            <w:bookmarkStart w:id="32" w:name="n63"/>
            <w:bookmarkStart w:id="33" w:name="n64"/>
            <w:bookmarkStart w:id="34" w:name="n67"/>
            <w:bookmarkEnd w:id="30"/>
            <w:bookmarkEnd w:id="31"/>
            <w:bookmarkEnd w:id="32"/>
            <w:bookmarkEnd w:id="33"/>
            <w:bookmarkEnd w:id="34"/>
            <w:r w:rsidRPr="00670451">
              <w:rPr>
                <w:sz w:val="26"/>
                <w:szCs w:val="26"/>
              </w:rPr>
              <w:t>приймає участь у розгляді матеріалів про відшкодування матеріальної шкоди за рахунок винних осіб, що готуються відповідними структурними підрозділами на основі економіко-правового аналізу даних бухгалтерського обліку і статистичної звітності, інших документів фінансово-господарської діяльності підприємства та матеріалів перевірок, проведених правоохоронними і контролюючими органами;</w:t>
            </w:r>
          </w:p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5" w:name="n68"/>
            <w:bookmarkStart w:id="36" w:name="n69"/>
            <w:bookmarkStart w:id="37" w:name="n70"/>
            <w:bookmarkEnd w:id="35"/>
            <w:bookmarkEnd w:id="36"/>
            <w:bookmarkEnd w:id="37"/>
            <w:r w:rsidRPr="00670451">
              <w:rPr>
                <w:sz w:val="26"/>
                <w:szCs w:val="26"/>
              </w:rPr>
              <w:t>надає правову допомогу працівникам управління, які потребують соціального захисту</w:t>
            </w:r>
            <w:bookmarkStart w:id="38" w:name="n71"/>
            <w:bookmarkStart w:id="39" w:name="n74"/>
            <w:bookmarkStart w:id="40" w:name="n75"/>
            <w:bookmarkStart w:id="41" w:name="n76"/>
            <w:bookmarkEnd w:id="38"/>
            <w:bookmarkEnd w:id="39"/>
            <w:bookmarkEnd w:id="40"/>
            <w:bookmarkEnd w:id="41"/>
            <w:r w:rsidRPr="00670451">
              <w:rPr>
                <w:sz w:val="26"/>
                <w:szCs w:val="26"/>
              </w:rPr>
              <w:t>.</w:t>
            </w:r>
          </w:p>
          <w:p w:rsidR="00DE7F8A" w:rsidRPr="00670451" w:rsidRDefault="00250045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70451" w:rsidRPr="00670451">
              <w:rPr>
                <w:sz w:val="26"/>
                <w:szCs w:val="26"/>
              </w:rPr>
              <w:t>иконує інші доручення начальника Відділу, начальника Юридичного управління, начальника Головного управління</w:t>
            </w:r>
            <w:bookmarkStart w:id="42" w:name="n77"/>
            <w:bookmarkEnd w:id="42"/>
          </w:p>
          <w:p w:rsidR="00794277" w:rsidRPr="00670451" w:rsidRDefault="00794277" w:rsidP="00BB016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4B6764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120902" w:rsidRPr="00DE7F8A" w:rsidRDefault="00670451" w:rsidP="0067045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7F77F5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73F7" w:rsidRPr="00DE7F8A">
              <w:rPr>
                <w:color w:val="000000" w:themeColor="text1"/>
                <w:sz w:val="26"/>
                <w:szCs w:val="26"/>
                <w:lang w:val="uk-UA"/>
              </w:rPr>
              <w:t>3274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DE7F8A" w:rsidTr="004B6764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DE7F8A" w:rsidRDefault="00120902" w:rsidP="0012090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E7F8A">
              <w:rPr>
                <w:sz w:val="26"/>
                <w:szCs w:val="26"/>
                <w:lang w:val="uk-UA"/>
              </w:rPr>
              <w:lastRenderedPageBreak/>
              <w:t>Безстрокове</w:t>
            </w:r>
          </w:p>
        </w:tc>
      </w:tr>
      <w:tr w:rsidR="00120902" w:rsidRPr="00DE7F8A" w:rsidTr="004B6764">
        <w:tc>
          <w:tcPr>
            <w:tcW w:w="3970" w:type="dxa"/>
          </w:tcPr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</w:t>
            </w:r>
            <w:r w:rsidRPr="0068719C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BB016D" w:rsidRDefault="00670451" w:rsidP="00F0623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BB016D" w:rsidRDefault="00AB6371" w:rsidP="00F0623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опія (копії) документа</w:t>
            </w:r>
            <w:r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(документів) про освіту</w:t>
            </w:r>
            <w:r w:rsidRPr="0068719C">
              <w:rPr>
                <w:rFonts w:ascii="Times New Roman" w:hAnsi="Times New Roman"/>
                <w:szCs w:val="26"/>
              </w:rPr>
              <w:t>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картк</w:t>
            </w:r>
            <w:r w:rsidRPr="0068719C">
              <w:rPr>
                <w:rFonts w:ascii="Times New Roman" w:hAnsi="Times New Roman"/>
                <w:szCs w:val="26"/>
              </w:rPr>
              <w:t>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8719C">
              <w:rPr>
                <w:rFonts w:ascii="Times New Roman" w:hAnsi="Times New Roman"/>
                <w:szCs w:val="26"/>
              </w:rPr>
              <w:t xml:space="preserve"> (форма № П-2ДС);</w:t>
            </w:r>
          </w:p>
          <w:p w:rsidR="00120902" w:rsidRPr="0068719C" w:rsidRDefault="00670451" w:rsidP="00F06234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декларацію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особи,</w:t>
            </w:r>
            <w:r w:rsidR="00873CE7"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8719C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873CE7" w:rsidRPr="00670451" w:rsidRDefault="00670451" w:rsidP="00F06234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70451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F5382">
              <w:rPr>
                <w:rFonts w:ascii="Times New Roman" w:hAnsi="Times New Roman"/>
                <w:szCs w:val="26"/>
              </w:rPr>
              <w:t>20</w:t>
            </w:r>
            <w:r w:rsidR="00403C42" w:rsidRPr="00670451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670451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0C3024" w:rsidRPr="00670451">
              <w:rPr>
                <w:rFonts w:ascii="Times New Roman" w:hAnsi="Times New Roman"/>
                <w:szCs w:val="26"/>
              </w:rPr>
              <w:t xml:space="preserve"> </w:t>
            </w:r>
            <w:r w:rsidRPr="00670451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B016D" w:rsidRDefault="00120902" w:rsidP="00120902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DE7F8A" w:rsidTr="004B6764">
        <w:tc>
          <w:tcPr>
            <w:tcW w:w="3970" w:type="dxa"/>
          </w:tcPr>
          <w:p w:rsidR="00403C42" w:rsidRPr="00DE7F8A" w:rsidRDefault="00403C42" w:rsidP="00403C42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DE7F8A" w:rsidRDefault="00403C4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Pr="00DE7F8A" w:rsidRDefault="00BF5382" w:rsidP="00BF538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27.09.</w:t>
            </w:r>
            <w:r w:rsidR="00403C42" w:rsidRPr="00DE7F8A">
              <w:rPr>
                <w:color w:val="000000" w:themeColor="text1"/>
                <w:sz w:val="26"/>
                <w:szCs w:val="26"/>
                <w:lang w:val="uk-UA"/>
              </w:rPr>
              <w:t>2016</w:t>
            </w:r>
            <w:r w:rsidR="00403C42" w:rsidRPr="00DE7F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403C42" w:rsidRPr="00DE7F8A">
              <w:rPr>
                <w:sz w:val="26"/>
                <w:szCs w:val="26"/>
                <w:lang w:val="uk-UA"/>
              </w:rPr>
              <w:t>о 10.00 у приміщенні Головного управління</w:t>
            </w:r>
            <w:r w:rsidR="002C7AE1">
              <w:rPr>
                <w:sz w:val="26"/>
                <w:szCs w:val="26"/>
                <w:lang w:val="uk-UA"/>
              </w:rPr>
              <w:t xml:space="preserve"> Держгеокадастру у Запорізькій області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 за адресою: </w:t>
            </w:r>
            <w:r w:rsidR="0068719C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>
              <w:rPr>
                <w:sz w:val="26"/>
                <w:szCs w:val="26"/>
                <w:lang w:val="uk-UA"/>
              </w:rPr>
              <w:t>Запоріжжя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3-ій поверх, актова зала</w:t>
            </w:r>
          </w:p>
        </w:tc>
      </w:tr>
      <w:tr w:rsidR="00120902" w:rsidRPr="00F06234" w:rsidTr="004B6764">
        <w:tc>
          <w:tcPr>
            <w:tcW w:w="3970" w:type="dxa"/>
          </w:tcPr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E7F8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E7F8A" w:rsidRDefault="007F4A63" w:rsidP="007F4A63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E7F8A" w:rsidRDefault="0068719C" w:rsidP="00120902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Багаурі Тетяна Валеріївна</w:t>
            </w:r>
            <w:r w:rsidR="007F4A63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 тел. </w:t>
            </w:r>
            <w:r w:rsidR="007F4A63" w:rsidRPr="00F06234">
              <w:rPr>
                <w:color w:val="000000" w:themeColor="text1"/>
                <w:sz w:val="26"/>
                <w:szCs w:val="26"/>
                <w:lang w:val="uk-UA"/>
              </w:rPr>
              <w:t>(06</w:t>
            </w:r>
            <w:r w:rsidR="00F06234" w:rsidRPr="00F06234">
              <w:rPr>
                <w:color w:val="000000" w:themeColor="text1"/>
                <w:sz w:val="26"/>
                <w:szCs w:val="26"/>
                <w:lang w:val="uk-UA"/>
              </w:rPr>
              <w:t>12</w:t>
            </w:r>
            <w:r w:rsidR="007F4A63" w:rsidRPr="00F06234"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="00F06234">
              <w:rPr>
                <w:color w:val="000000" w:themeColor="text1"/>
                <w:sz w:val="26"/>
                <w:szCs w:val="26"/>
                <w:lang w:val="uk-UA"/>
              </w:rPr>
              <w:t>63-99-01</w:t>
            </w:r>
            <w:r w:rsidR="00BF5382">
              <w:rPr>
                <w:color w:val="000000" w:themeColor="text1"/>
                <w:sz w:val="26"/>
                <w:szCs w:val="26"/>
                <w:lang w:val="uk-UA"/>
              </w:rPr>
              <w:t>;        (061) 787-51-47</w:t>
            </w:r>
          </w:p>
          <w:p w:rsidR="007F4A63" w:rsidRPr="00F06234" w:rsidRDefault="007F4A63" w:rsidP="00F06234">
            <w:pPr>
              <w:jc w:val="both"/>
              <w:rPr>
                <w:color w:val="FF0000"/>
                <w:sz w:val="26"/>
                <w:szCs w:val="26"/>
              </w:rPr>
            </w:pPr>
            <w:r w:rsidRPr="00F06234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="00F06234">
              <w:rPr>
                <w:sz w:val="26"/>
                <w:szCs w:val="26"/>
                <w:lang w:val="en-US"/>
              </w:rPr>
              <w:t>kadruzp</w:t>
            </w:r>
            <w:proofErr w:type="spellEnd"/>
            <w:r w:rsidR="00F06234" w:rsidRPr="00F06234">
              <w:rPr>
                <w:sz w:val="26"/>
                <w:szCs w:val="26"/>
              </w:rPr>
              <w:t>@</w:t>
            </w:r>
            <w:r w:rsidR="00F06234">
              <w:rPr>
                <w:sz w:val="26"/>
                <w:szCs w:val="26"/>
                <w:lang w:val="en-US"/>
              </w:rPr>
              <w:t>meta</w:t>
            </w:r>
            <w:r w:rsidR="00F06234" w:rsidRPr="00F06234">
              <w:rPr>
                <w:sz w:val="26"/>
                <w:szCs w:val="26"/>
              </w:rPr>
              <w:t>.</w:t>
            </w:r>
            <w:proofErr w:type="spellStart"/>
            <w:r w:rsidR="00F06234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2C7AE1" w:rsidRPr="000044BC" w:rsidRDefault="002C7AE1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E7F8A" w:rsidRPr="00CA177A" w:rsidTr="00BF0341">
        <w:tc>
          <w:tcPr>
            <w:tcW w:w="10314" w:type="dxa"/>
            <w:shd w:val="clear" w:color="auto" w:fill="auto"/>
          </w:tcPr>
          <w:p w:rsidR="00DE7F8A" w:rsidRPr="00AF29FA" w:rsidRDefault="00DE7F8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t xml:space="preserve">Вимоги до професійної </w:t>
            </w:r>
            <w:r>
              <w:rPr>
                <w:rFonts w:ascii="Times New Roman" w:hAnsi="Times New Roman"/>
                <w:b/>
                <w:szCs w:val="26"/>
              </w:rPr>
              <w:t>компетентності</w:t>
            </w:r>
          </w:p>
        </w:tc>
      </w:tr>
      <w:tr w:rsidR="00AF29FA" w:rsidRPr="00CA177A" w:rsidTr="00BF0341">
        <w:tc>
          <w:tcPr>
            <w:tcW w:w="10314" w:type="dxa"/>
            <w:shd w:val="clear" w:color="auto" w:fill="auto"/>
          </w:tcPr>
          <w:p w:rsidR="0025029C" w:rsidRDefault="00DE7F8A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Загальні вимоги</w:t>
            </w: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7127"/>
            </w:tblGrid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DE7F8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0044BC" w:rsidRPr="000044BC" w:rsidRDefault="00BF5382" w:rsidP="00EA5DE2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BF0341">
                    <w:rPr>
                      <w:sz w:val="26"/>
                      <w:szCs w:val="26"/>
                      <w:lang w:val="uk-UA"/>
                    </w:rPr>
                    <w:t>ища, не нижче ступеня б</w:t>
                  </w:r>
                  <w:r w:rsidR="00C826FC">
                    <w:rPr>
                      <w:sz w:val="26"/>
                      <w:szCs w:val="26"/>
                      <w:lang w:val="uk-UA"/>
                    </w:rPr>
                    <w:t>акалавра, молодшого бакалавра</w:t>
                  </w:r>
                </w:p>
                <w:p w:rsidR="000044BC" w:rsidRPr="00CA177A" w:rsidRDefault="000044BC" w:rsidP="00EA5DE2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0044BC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F06234" w:rsidRDefault="00F06234" w:rsidP="001B16A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6"/>
                      <w:lang w:val="en-US"/>
                    </w:rPr>
                    <w:t>-</w:t>
                  </w:r>
                </w:p>
              </w:tc>
            </w:tr>
            <w:tr w:rsidR="000A1013" w:rsidTr="00DE7F8A">
              <w:tc>
                <w:tcPr>
                  <w:tcW w:w="3114" w:type="dxa"/>
                </w:tcPr>
                <w:p w:rsidR="000A1013" w:rsidRDefault="000A1013" w:rsidP="000A101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886599" w:rsidRPr="00997450" w:rsidRDefault="00886599" w:rsidP="000A101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7127" w:type="dxa"/>
                </w:tcPr>
                <w:p w:rsidR="000A1013" w:rsidRPr="00CA177A" w:rsidRDefault="000A1013" w:rsidP="000A101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ільн</w:t>
                  </w:r>
                  <w:r>
                    <w:rPr>
                      <w:rFonts w:ascii="Times New Roman" w:hAnsi="Times New Roman"/>
                      <w:szCs w:val="26"/>
                    </w:rPr>
                    <w:t>е володіння</w:t>
                  </w:r>
                  <w:r w:rsidR="001B16A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BF0341">
        <w:tc>
          <w:tcPr>
            <w:tcW w:w="10314" w:type="dxa"/>
            <w:shd w:val="clear" w:color="auto" w:fill="auto"/>
          </w:tcPr>
          <w:p w:rsidR="00AF29FA" w:rsidRPr="00CA177A" w:rsidRDefault="00DE7F8A" w:rsidP="00DE7F8A">
            <w:pPr>
              <w:pStyle w:val="aa"/>
              <w:ind w:firstLine="0"/>
              <w:jc w:val="center"/>
              <w:rPr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t>Спеціальні вимоги</w:t>
            </w:r>
          </w:p>
        </w:tc>
      </w:tr>
      <w:tr w:rsidR="00AF29FA" w:rsidRPr="00E576B6" w:rsidTr="00BF0341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1"/>
              <w:gridCol w:w="6600"/>
            </w:tblGrid>
            <w:tr w:rsidR="000A1013" w:rsidTr="00BB016D">
              <w:trPr>
                <w:trHeight w:val="585"/>
              </w:trPr>
              <w:tc>
                <w:tcPr>
                  <w:tcW w:w="3641" w:type="dxa"/>
                </w:tcPr>
                <w:p w:rsidR="000A1013" w:rsidRPr="00997450" w:rsidRDefault="000A1013" w:rsidP="008A5DF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1</w:t>
                  </w:r>
                  <w:r w:rsidR="00B1144E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Освіта</w:t>
                  </w:r>
                </w:p>
              </w:tc>
              <w:tc>
                <w:tcPr>
                  <w:tcW w:w="6600" w:type="dxa"/>
                </w:tcPr>
                <w:p w:rsidR="000A1013" w:rsidRPr="00B1144E" w:rsidRDefault="00F06234" w:rsidP="00BB016D">
                  <w:pPr>
                    <w:pStyle w:val="aa"/>
                    <w:spacing w:before="0" w:line="480" w:lineRule="auto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вища освіта </w:t>
                  </w:r>
                  <w:r w:rsidR="00377BC4">
                    <w:rPr>
                      <w:rFonts w:ascii="Times New Roman" w:hAnsi="Times New Roman"/>
                      <w:szCs w:val="26"/>
                    </w:rPr>
                    <w:t>з</w:t>
                  </w:r>
                  <w:r w:rsidR="00B1144E" w:rsidRPr="00377BC4">
                    <w:rPr>
                      <w:rFonts w:ascii="Times New Roman" w:hAnsi="Times New Roman"/>
                      <w:szCs w:val="26"/>
                    </w:rPr>
                    <w:t>а спеціальністю «</w:t>
                  </w:r>
                  <w:r w:rsidR="001B16A9">
                    <w:rPr>
                      <w:rFonts w:ascii="Times New Roman" w:hAnsi="Times New Roman"/>
                      <w:szCs w:val="26"/>
                    </w:rPr>
                    <w:t>правознавство</w:t>
                  </w:r>
                  <w:r w:rsidR="005640C0" w:rsidRPr="00377BC4">
                    <w:rPr>
                      <w:rFonts w:ascii="Times New Roman" w:hAnsi="Times New Roman"/>
                      <w:szCs w:val="26"/>
                    </w:rPr>
                    <w:t>»</w:t>
                  </w:r>
                </w:p>
              </w:tc>
            </w:tr>
            <w:tr w:rsidR="00B1144E" w:rsidRPr="00CD60E9" w:rsidTr="00DE7F8A">
              <w:tc>
                <w:tcPr>
                  <w:tcW w:w="3641" w:type="dxa"/>
                </w:tcPr>
                <w:p w:rsidR="00B1144E" w:rsidRPr="00997450" w:rsidRDefault="00B1144E" w:rsidP="00B1144E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2. 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Конституція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Закон України «Про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державну службу»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Земельний кодекс України;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законодавчі акти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в с</w:t>
                  </w:r>
                  <w:r>
                    <w:rPr>
                      <w:rFonts w:ascii="Times New Roman" w:hAnsi="Times New Roman"/>
                      <w:szCs w:val="26"/>
                    </w:rPr>
                    <w:t>фері земельних відносин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укази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та розпорядження Президента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інші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практик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а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застосування чинного законодавства з питань, що належать до 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компетенції;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інструкція з діловодства;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основ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>и психології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внутрішнього трудового розпорядку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ділового етикету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поряд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о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>к ведення правової документації з використанням сучасних інформаційних технологій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144E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та норми охорони праці та протипожежного захисту</w:t>
                  </w:r>
                </w:p>
                <w:p w:rsidR="00886599" w:rsidRPr="001B16A9" w:rsidRDefault="00886599" w:rsidP="0088659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4B6764" w:rsidTr="00DE7F8A">
              <w:tc>
                <w:tcPr>
                  <w:tcW w:w="3641" w:type="dxa"/>
                </w:tcPr>
                <w:p w:rsidR="0080589A" w:rsidRDefault="0080589A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3.Професійні знання</w:t>
                  </w: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4. Якісне виконання поставлених завдань</w:t>
                  </w:r>
                </w:p>
                <w:p w:rsidR="00886599" w:rsidRDefault="00886599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886599" w:rsidRPr="00997450" w:rsidRDefault="00BF5382" w:rsidP="0088659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5</w:t>
                  </w:r>
                  <w:r w:rsidR="00886599">
                    <w:rPr>
                      <w:rFonts w:ascii="Times New Roman" w:hAnsi="Times New Roman"/>
                      <w:b/>
                      <w:szCs w:val="26"/>
                    </w:rPr>
                    <w:t>. Технічні вміння</w:t>
                  </w:r>
                </w:p>
              </w:tc>
              <w:tc>
                <w:tcPr>
                  <w:tcW w:w="6600" w:type="dxa"/>
                </w:tcPr>
                <w:p w:rsidR="0080589A" w:rsidRDefault="00886599" w:rsidP="00EF4FD7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з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>нання законів, інших актів законодавства з питань регулювання земельних відносин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  <w:p w:rsidR="00886599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Інтернет;, знання сучасних технологій з електронного урядування</w:t>
                  </w:r>
                </w:p>
                <w:p w:rsidR="00886599" w:rsidRPr="00CA177A" w:rsidRDefault="00886599" w:rsidP="008865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EA5DE2" w:rsidRPr="00E576B6" w:rsidTr="00DE7F8A">
              <w:tc>
                <w:tcPr>
                  <w:tcW w:w="3641" w:type="dxa"/>
                </w:tcPr>
                <w:p w:rsidR="00EA5DE2" w:rsidRPr="00997450" w:rsidRDefault="00BF5382" w:rsidP="00DE7F8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6</w:t>
                  </w:r>
                  <w:r w:rsidR="00EA5DE2" w:rsidRPr="00997450">
                    <w:rPr>
                      <w:rFonts w:ascii="Times New Roman" w:hAnsi="Times New Roman"/>
                      <w:b/>
                      <w:szCs w:val="26"/>
                    </w:rPr>
                    <w:t>. Особисті</w:t>
                  </w:r>
                  <w:r w:rsidR="00DE7F8A">
                    <w:rPr>
                      <w:rFonts w:ascii="Times New Roman" w:hAnsi="Times New Roman"/>
                      <w:b/>
                      <w:szCs w:val="26"/>
                    </w:rPr>
                    <w:t>сні компетенції</w:t>
                  </w:r>
                </w:p>
              </w:tc>
              <w:tc>
                <w:tcPr>
                  <w:tcW w:w="6600" w:type="dxa"/>
                </w:tcPr>
                <w:p w:rsidR="00886599" w:rsidRDefault="00886599" w:rsidP="00886599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EA5DE2" w:rsidRPr="00CA177A" w:rsidRDefault="00886599" w:rsidP="001F0135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уважність до деталей;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2C7AE1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6CC9"/>
    <w:rsid w:val="000A1013"/>
    <w:rsid w:val="000C3024"/>
    <w:rsid w:val="00120902"/>
    <w:rsid w:val="001368BC"/>
    <w:rsid w:val="00144E2E"/>
    <w:rsid w:val="001973B0"/>
    <w:rsid w:val="001A374E"/>
    <w:rsid w:val="001B16A9"/>
    <w:rsid w:val="001F0135"/>
    <w:rsid w:val="00236FFC"/>
    <w:rsid w:val="00250045"/>
    <w:rsid w:val="0025029C"/>
    <w:rsid w:val="002C7AE1"/>
    <w:rsid w:val="00312355"/>
    <w:rsid w:val="00377BC4"/>
    <w:rsid w:val="003B6025"/>
    <w:rsid w:val="00403C42"/>
    <w:rsid w:val="00413E09"/>
    <w:rsid w:val="00444505"/>
    <w:rsid w:val="004767CC"/>
    <w:rsid w:val="00480441"/>
    <w:rsid w:val="004B0B03"/>
    <w:rsid w:val="004B6764"/>
    <w:rsid w:val="004D326D"/>
    <w:rsid w:val="004E6DBC"/>
    <w:rsid w:val="00532AA2"/>
    <w:rsid w:val="005640C0"/>
    <w:rsid w:val="005C61E4"/>
    <w:rsid w:val="005F573C"/>
    <w:rsid w:val="006162C2"/>
    <w:rsid w:val="00620E8C"/>
    <w:rsid w:val="00670451"/>
    <w:rsid w:val="0068719C"/>
    <w:rsid w:val="006B0895"/>
    <w:rsid w:val="006F359E"/>
    <w:rsid w:val="00776354"/>
    <w:rsid w:val="00794277"/>
    <w:rsid w:val="007B0AD3"/>
    <w:rsid w:val="007F4A63"/>
    <w:rsid w:val="007F77F5"/>
    <w:rsid w:val="0080589A"/>
    <w:rsid w:val="00813057"/>
    <w:rsid w:val="0084195E"/>
    <w:rsid w:val="00873CE7"/>
    <w:rsid w:val="00886599"/>
    <w:rsid w:val="008A5DF3"/>
    <w:rsid w:val="008D139F"/>
    <w:rsid w:val="008E2A3B"/>
    <w:rsid w:val="009132AC"/>
    <w:rsid w:val="0096707A"/>
    <w:rsid w:val="009851A6"/>
    <w:rsid w:val="00997450"/>
    <w:rsid w:val="009A6287"/>
    <w:rsid w:val="009B00C8"/>
    <w:rsid w:val="009C296E"/>
    <w:rsid w:val="00A14DA7"/>
    <w:rsid w:val="00AB6371"/>
    <w:rsid w:val="00AF29FA"/>
    <w:rsid w:val="00B1144E"/>
    <w:rsid w:val="00B9684D"/>
    <w:rsid w:val="00BB016D"/>
    <w:rsid w:val="00BF0341"/>
    <w:rsid w:val="00BF4F8C"/>
    <w:rsid w:val="00BF5382"/>
    <w:rsid w:val="00C826FC"/>
    <w:rsid w:val="00C90E52"/>
    <w:rsid w:val="00CD60E9"/>
    <w:rsid w:val="00CF73F7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A5DE2"/>
    <w:rsid w:val="00EA6DB8"/>
    <w:rsid w:val="00ED2FCD"/>
    <w:rsid w:val="00EF3FD0"/>
    <w:rsid w:val="00EF4FD7"/>
    <w:rsid w:val="00F06234"/>
    <w:rsid w:val="00F10FE7"/>
    <w:rsid w:val="00F60BE4"/>
    <w:rsid w:val="00F90A96"/>
    <w:rsid w:val="00FA79AA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F684-EC2F-4733-AC06-CE811A82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DNA7 X86</cp:lastModifiedBy>
  <cp:revision>3</cp:revision>
  <cp:lastPrinted>2016-08-23T09:17:00Z</cp:lastPrinted>
  <dcterms:created xsi:type="dcterms:W3CDTF">2016-08-29T11:25:00Z</dcterms:created>
  <dcterms:modified xsi:type="dcterms:W3CDTF">2016-08-31T09:32:00Z</dcterms:modified>
</cp:coreProperties>
</file>