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F4D4E">
        <w:rPr>
          <w:sz w:val="26"/>
          <w:szCs w:val="26"/>
          <w:lang w:val="uk-UA"/>
        </w:rPr>
        <w:tab/>
      </w:r>
      <w:r w:rsidR="008F4D4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640887">
        <w:rPr>
          <w:sz w:val="26"/>
          <w:szCs w:val="26"/>
          <w:lang w:val="uk-UA"/>
        </w:rPr>
        <w:t>26</w:t>
      </w:r>
      <w:r>
        <w:rPr>
          <w:sz w:val="26"/>
          <w:szCs w:val="26"/>
          <w:lang w:val="uk-UA"/>
        </w:rPr>
        <w:t xml:space="preserve"> </w:t>
      </w:r>
    </w:p>
    <w:p w:rsidR="008F4D4E" w:rsidRDefault="008F4D4E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</w:t>
      </w:r>
      <w:r w:rsidR="005A7E09">
        <w:rPr>
          <w:sz w:val="26"/>
          <w:szCs w:val="26"/>
          <w:lang w:val="uk-UA"/>
        </w:rPr>
        <w:t xml:space="preserve">відділу у </w:t>
      </w:r>
      <w:r w:rsidR="0099628E">
        <w:rPr>
          <w:sz w:val="26"/>
          <w:szCs w:val="26"/>
          <w:lang w:val="uk-UA"/>
        </w:rPr>
        <w:tab/>
      </w:r>
      <w:r w:rsidR="0099628E">
        <w:rPr>
          <w:sz w:val="26"/>
          <w:szCs w:val="26"/>
          <w:lang w:val="uk-UA"/>
        </w:rPr>
        <w:tab/>
      </w:r>
      <w:r w:rsidR="00A94EA9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наказ</w:t>
      </w:r>
      <w:r w:rsidR="008F4D4E">
        <w:rPr>
          <w:sz w:val="26"/>
          <w:szCs w:val="26"/>
          <w:lang w:val="uk-UA"/>
        </w:rPr>
        <w:t>ом</w:t>
      </w:r>
      <w:r>
        <w:rPr>
          <w:sz w:val="26"/>
          <w:szCs w:val="26"/>
          <w:lang w:val="uk-UA"/>
        </w:rPr>
        <w:t xml:space="preserve"> Головного управління </w:t>
      </w:r>
      <w:proofErr w:type="spellStart"/>
      <w:r>
        <w:rPr>
          <w:sz w:val="26"/>
          <w:szCs w:val="26"/>
          <w:lang w:val="uk-UA"/>
        </w:rPr>
        <w:t>Управління</w:t>
      </w:r>
      <w:proofErr w:type="spellEnd"/>
      <w:r>
        <w:rPr>
          <w:sz w:val="26"/>
          <w:szCs w:val="26"/>
          <w:lang w:val="uk-UA"/>
        </w:rPr>
        <w:t xml:space="preserve"> </w:t>
      </w:r>
    </w:p>
    <w:p w:rsidR="008D57C2" w:rsidRDefault="00A94EA9" w:rsidP="008D57C2">
      <w:pPr>
        <w:ind w:left="3540" w:hanging="354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Гуляйпільському</w:t>
      </w:r>
      <w:proofErr w:type="spellEnd"/>
      <w:r w:rsidR="005A7E09">
        <w:rPr>
          <w:sz w:val="26"/>
          <w:szCs w:val="26"/>
          <w:lang w:val="uk-UA"/>
        </w:rPr>
        <w:t xml:space="preserve"> районі</w:t>
      </w:r>
      <w:r w:rsidR="008D57C2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ab/>
      </w:r>
      <w:proofErr w:type="spellStart"/>
      <w:r w:rsidR="008D57C2">
        <w:rPr>
          <w:sz w:val="26"/>
          <w:szCs w:val="26"/>
          <w:lang w:val="uk-UA"/>
        </w:rPr>
        <w:t>Держгеокадастру</w:t>
      </w:r>
      <w:proofErr w:type="spellEnd"/>
      <w:r w:rsidR="008D57C2">
        <w:rPr>
          <w:sz w:val="26"/>
          <w:szCs w:val="26"/>
          <w:lang w:val="uk-UA"/>
        </w:rPr>
        <w:t xml:space="preserve">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A94EA9" w:rsidP="008D57C2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Гулевська</w:t>
      </w:r>
      <w:proofErr w:type="spellEnd"/>
      <w:r>
        <w:rPr>
          <w:color w:val="auto"/>
          <w:sz w:val="26"/>
          <w:szCs w:val="26"/>
          <w:lang w:val="uk-UA"/>
        </w:rPr>
        <w:t xml:space="preserve"> І.Л.</w:t>
      </w:r>
      <w:r w:rsidR="008D57C2">
        <w:rPr>
          <w:color w:val="auto"/>
          <w:sz w:val="26"/>
          <w:szCs w:val="26"/>
          <w:lang w:val="uk-UA"/>
        </w:rPr>
        <w:t>____________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 w:rsidR="00486FF6">
        <w:rPr>
          <w:color w:val="auto"/>
          <w:sz w:val="26"/>
          <w:szCs w:val="26"/>
          <w:lang w:val="uk-UA"/>
        </w:rPr>
        <w:t xml:space="preserve">01.10.2018 № </w:t>
      </w:r>
      <w:r w:rsidR="0081324F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Відділу у </w:t>
      </w:r>
      <w:proofErr w:type="spellStart"/>
      <w:r w:rsidR="00A94EA9">
        <w:rPr>
          <w:rFonts w:ascii="Times New Roman" w:hAnsi="Times New Roman"/>
          <w:szCs w:val="26"/>
        </w:rPr>
        <w:t>Гуляйпільському</w:t>
      </w:r>
      <w:proofErr w:type="spellEnd"/>
      <w:r w:rsidR="003075BE">
        <w:rPr>
          <w:rFonts w:ascii="Times New Roman" w:hAnsi="Times New Roman"/>
          <w:szCs w:val="26"/>
        </w:rPr>
        <w:t xml:space="preserve"> районі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B37673" w:rsidP="00B37673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D07BA9" w:rsidRPr="00D07BA9" w:rsidRDefault="00D07BA9" w:rsidP="00D07BA9">
            <w:pPr>
              <w:pStyle w:val="a9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7BA9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07BA9">
              <w:rPr>
                <w:rFonts w:ascii="Times New Roman" w:hAnsi="Times New Roman"/>
                <w:sz w:val="26"/>
                <w:szCs w:val="26"/>
                <w:lang w:val="uk-UA"/>
              </w:rPr>
              <w:t>Здійснювати реалізацію державної політики та вносити начальнику Відділу пропозиції щодо вдосконалення законодавчих та нормативно-правових актів з ведення Державного земельного кадастру</w:t>
            </w:r>
          </w:p>
          <w:p w:rsidR="00D07BA9" w:rsidRPr="00D07BA9" w:rsidRDefault="00D07BA9" w:rsidP="00D07BA9">
            <w:pPr>
              <w:pStyle w:val="a9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7BA9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07BA9">
              <w:rPr>
                <w:rFonts w:ascii="Times New Roman" w:hAnsi="Times New Roman"/>
                <w:sz w:val="26"/>
                <w:szCs w:val="26"/>
                <w:lang w:val="uk-UA"/>
              </w:rPr>
              <w:t>Брати участь у розробленні та виконанні галузевих регіональних та місцевих програм у сфері ведення Державного земельного кадастру.</w:t>
            </w:r>
          </w:p>
          <w:p w:rsidR="00D07BA9" w:rsidRPr="00D07BA9" w:rsidRDefault="00D07BA9" w:rsidP="00D07BA9">
            <w:pPr>
              <w:pStyle w:val="a9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7B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 Проводити узагальнення та всебічний аналіз інформації про Державний земельний кадастр. 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4. Надавати адміністративні послуги відповідно до законодавства.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5. Відповідати за ведення форм адміністративної звітності з кількісного обліку земель (форми №11-зем, 12-зем, 15-зем, 16-зем).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6. Відповідати за організацію діловодства та реєстрацію кореспонденції  у роботу в системі електронного  документообігу на базі «Автоматизованої системи діловодства «ДОК ПРОФ» СТЕП 2.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 xml:space="preserve">7. Відповідати за формування і ведення місцевого фонду документації із землеустрою у </w:t>
            </w:r>
            <w:proofErr w:type="spellStart"/>
            <w:r w:rsidRPr="00D07BA9">
              <w:rPr>
                <w:sz w:val="26"/>
                <w:szCs w:val="26"/>
                <w:lang w:val="uk-UA"/>
              </w:rPr>
              <w:t>Гуляйпільському</w:t>
            </w:r>
            <w:proofErr w:type="spellEnd"/>
            <w:r w:rsidRPr="00D07BA9">
              <w:rPr>
                <w:sz w:val="26"/>
                <w:szCs w:val="26"/>
                <w:lang w:val="uk-UA"/>
              </w:rPr>
              <w:t xml:space="preserve"> районі Головного управління </w:t>
            </w:r>
            <w:proofErr w:type="spellStart"/>
            <w:r w:rsidRPr="00D07BA9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07BA9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D07BA9" w:rsidRPr="00D07BA9" w:rsidRDefault="00D07BA9" w:rsidP="00D07BA9">
            <w:pPr>
              <w:ind w:left="34"/>
              <w:contextualSpacing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D07BA9">
              <w:rPr>
                <w:bCs/>
                <w:iCs/>
                <w:sz w:val="26"/>
                <w:szCs w:val="26"/>
                <w:lang w:val="uk-UA"/>
              </w:rPr>
              <w:t>8. Формувати та надавати витяги з технічної документації про нормативну грошову оцінку земельних ділянок.</w:t>
            </w:r>
          </w:p>
          <w:p w:rsidR="00D07BA9" w:rsidRPr="00D07BA9" w:rsidRDefault="00D07BA9" w:rsidP="00D07BA9">
            <w:pPr>
              <w:ind w:left="34"/>
              <w:contextualSpacing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D07BA9">
              <w:rPr>
                <w:bCs/>
                <w:iCs/>
                <w:sz w:val="26"/>
                <w:szCs w:val="26"/>
                <w:lang w:val="uk-UA"/>
              </w:rPr>
              <w:t>9. Одноосібно підписувати витяги з технічної документації про нормативну грошову оцінку земельних ділянок, відповідно до наказу Міністерства аграрної політики та продовольства України від 25.11.2016 № 489 (зареєстрованого в Міністерстві юстиції України 19.12.2016 за № 1647/29777).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lastRenderedPageBreak/>
              <w:t>10. Здійснювати заходи з обліку й підготовки звітності з регулювання земельних відносин, використання та охорони земель.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11. Забезпечувати підготовку та реалізацію організаційних, економічних, екологічних та інших заходів, спрямованих на раціональне використання і охорону земель, їх захист від шкідливого антропогенного впливу, дотримання визначеного законодавством режиму.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12. Формувати пропозиції до органів виконавчої влади та органів місцевого самоврядування щодо використання коштів, які надходять у порядку відшкодування втрат сільськогосподарського та лісогосподарського виробництва.</w:t>
            </w:r>
          </w:p>
          <w:p w:rsidR="00D07BA9" w:rsidRPr="00D07BA9" w:rsidRDefault="00D07BA9" w:rsidP="00D07BA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13. Проводити відповідно до законодавства моніторинг земель.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14. Надавати роз’яснення з питань, що належать до його компетенції.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15. Здійснювати своєчасний та якісний розгляд звернень громадян, звернень і запитів органів державної влади та органів місцевого самоврядування, громадських об’єднань, підприємств, установ та організацій, правоохоронних і контролюючих органів, інформаційних запитів, забезпечувати в межах своїх повноважень виявлення та усунення причин виникнення скарг громадян, а також забезпечувати неухильне виконання вимог законодавства про доступ до публічної інформації та про захист персональних даних що перебуває у його володінні.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16. Забезпечувати участь у нарадах, семінарах, конференціях та інших заходів з питань ведення Державного земельного кадастру.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17. Забезпечувати роботу з документами згідно чинного законодавства.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18. Забезпечувати здійснення заходів щодо запобігання корупції.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19. 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20. Збирати, узагальнювати та контролювати облік і звітність державної та відомчої статистики.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21. Брати участь у проведенні наукових досліджень з питань ведення Державного земельного кадастру.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22. Проводити перевірку відповідності поданих документів вимогам законодавства.</w:t>
            </w:r>
          </w:p>
          <w:p w:rsidR="00D07BA9" w:rsidRPr="00D07BA9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D07BA9">
              <w:rPr>
                <w:sz w:val="26"/>
                <w:szCs w:val="26"/>
                <w:lang w:val="uk-UA"/>
              </w:rPr>
              <w:t>23. Надавати, керуючись чинним законодавством, відомості щодо об’єктів Державного земельного кадастру.</w:t>
            </w:r>
          </w:p>
          <w:p w:rsidR="003B4450" w:rsidRPr="00D07BA9" w:rsidRDefault="00D07BA9" w:rsidP="00D07BA9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07B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24. Здійснювати інші функції та повноваження, </w:t>
            </w:r>
            <w:r w:rsidRPr="00D07BA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необхідні для виконання покладених на нього завдань.</w:t>
            </w:r>
          </w:p>
          <w:p w:rsidR="00741A1F" w:rsidRPr="00D07BA9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A7E09">
              <w:rPr>
                <w:iCs/>
                <w:sz w:val="26"/>
                <w:szCs w:val="26"/>
                <w:lang w:val="uk-UA"/>
              </w:rPr>
              <w:t>1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640887" w:rsidRDefault="00640887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640887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640887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640887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640887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640887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640887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640887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640887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640887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640887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640887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640887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640887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640887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640887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64088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640887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64088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640887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640887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640887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640887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640887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640887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5207D1" w:rsidRPr="005207D1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8F4D4E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81324F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81324F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824223" w:rsidRPr="00622D11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1)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охорону земель»;</w:t>
                  </w:r>
                </w:p>
                <w:p w:rsidR="00824223" w:rsidRPr="00622D11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2)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державний контроль за використанням та охороною земель»;</w:t>
                  </w:r>
                </w:p>
                <w:p w:rsidR="00824223" w:rsidRPr="00622D11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3)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"Про землеустрій";</w:t>
                  </w:r>
                </w:p>
                <w:p w:rsidR="00824223" w:rsidRPr="00622D11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Земельним кодексом України;</w:t>
                  </w:r>
                </w:p>
                <w:p w:rsidR="00D73062" w:rsidRPr="00887B8E" w:rsidRDefault="00824223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5)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Кодекс України про адміністративні правопорушення, указами та розпорядженнями Президента України, постанови Верховної Ради України, постанови та розпорядження Кабінету Міністрів України, інш</w:t>
                  </w:r>
                  <w:r w:rsidR="005603ED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нор</w:t>
                  </w:r>
                  <w:r w:rsidR="005603ED">
                    <w:rPr>
                      <w:rFonts w:ascii="Times New Roman" w:hAnsi="Times New Roman"/>
                      <w:sz w:val="28"/>
                      <w:szCs w:val="28"/>
                    </w:rPr>
                    <w:t>мативно-правовими актами, наказ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и </w:t>
                  </w:r>
                  <w:proofErr w:type="spellStart"/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ідділ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Гуляйпільському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районі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7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D3157"/>
    <w:rsid w:val="001F2F9B"/>
    <w:rsid w:val="00207BAB"/>
    <w:rsid w:val="002208EC"/>
    <w:rsid w:val="00236FFC"/>
    <w:rsid w:val="002430E5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86FF6"/>
    <w:rsid w:val="004A6F7F"/>
    <w:rsid w:val="004B0B03"/>
    <w:rsid w:val="004C22D8"/>
    <w:rsid w:val="004D326D"/>
    <w:rsid w:val="004D4B31"/>
    <w:rsid w:val="004E6DBC"/>
    <w:rsid w:val="004F1ADD"/>
    <w:rsid w:val="004F2D04"/>
    <w:rsid w:val="00510E5B"/>
    <w:rsid w:val="005207D1"/>
    <w:rsid w:val="00523669"/>
    <w:rsid w:val="00524FF5"/>
    <w:rsid w:val="00532AA2"/>
    <w:rsid w:val="00533267"/>
    <w:rsid w:val="00541BA6"/>
    <w:rsid w:val="005428A2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40887"/>
    <w:rsid w:val="00660A9E"/>
    <w:rsid w:val="00670451"/>
    <w:rsid w:val="00676DBF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1324F"/>
    <w:rsid w:val="00824223"/>
    <w:rsid w:val="0084155D"/>
    <w:rsid w:val="0084195E"/>
    <w:rsid w:val="00844C76"/>
    <w:rsid w:val="00873CE7"/>
    <w:rsid w:val="008A4F34"/>
    <w:rsid w:val="008A5DF3"/>
    <w:rsid w:val="008A6FC0"/>
    <w:rsid w:val="008C47F4"/>
    <w:rsid w:val="008D139F"/>
    <w:rsid w:val="008D57C2"/>
    <w:rsid w:val="008E2A3B"/>
    <w:rsid w:val="008F275E"/>
    <w:rsid w:val="008F4D4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37673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B18A9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7BA9"/>
    <w:rsid w:val="00D112DF"/>
    <w:rsid w:val="00D25122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41CD3-462F-432D-BA5F-0D99B01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AF92-EA04-40E6-B237-0C7F94E4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24</cp:revision>
  <cp:lastPrinted>2017-10-13T07:06:00Z</cp:lastPrinted>
  <dcterms:created xsi:type="dcterms:W3CDTF">2017-10-13T13:01:00Z</dcterms:created>
  <dcterms:modified xsi:type="dcterms:W3CDTF">2018-10-01T08:52:00Z</dcterms:modified>
</cp:coreProperties>
</file>