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3" w:rsidRDefault="00304BBB" w:rsidP="0087423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розробки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еколого-економічного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обгрунтування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4BBB">
        <w:rPr>
          <w:rFonts w:ascii="Times New Roman" w:hAnsi="Times New Roman" w:cs="Times New Roman"/>
          <w:b/>
          <w:sz w:val="28"/>
          <w:szCs w:val="28"/>
        </w:rPr>
        <w:t>сівозмін</w:t>
      </w:r>
      <w:proofErr w:type="spellEnd"/>
      <w:r w:rsidRPr="00304BBB">
        <w:rPr>
          <w:rFonts w:ascii="Times New Roman" w:hAnsi="Times New Roman" w:cs="Times New Roman"/>
          <w:b/>
          <w:sz w:val="28"/>
          <w:szCs w:val="28"/>
        </w:rPr>
        <w:t xml:space="preserve"> станом на 01.07.2013</w:t>
      </w:r>
    </w:p>
    <w:tbl>
      <w:tblPr>
        <w:tblW w:w="15440" w:type="dxa"/>
        <w:tblInd w:w="93" w:type="dxa"/>
        <w:tblLook w:val="04A0"/>
      </w:tblPr>
      <w:tblGrid>
        <w:gridCol w:w="500"/>
        <w:gridCol w:w="2280"/>
        <w:gridCol w:w="2380"/>
        <w:gridCol w:w="2500"/>
        <w:gridCol w:w="3020"/>
        <w:gridCol w:w="2380"/>
        <w:gridCol w:w="2380"/>
      </w:tblGrid>
      <w:tr w:rsidR="00304BBB" w:rsidRPr="00304BBB" w:rsidTr="00304BBB">
        <w:trPr>
          <w:trHeight w:val="54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/</w:t>
            </w:r>
            <w:proofErr w:type="spellStart"/>
            <w:proofErr w:type="gram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Адміністративно-територіальна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одиниця</w:t>
            </w:r>
            <w:proofErr w:type="spellEnd"/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господарств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які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використовують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земельні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ділянки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площею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понад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100 га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господарств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які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мають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проекти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еколого-економічного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обгрунтування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сівозмін</w:t>
            </w:r>
            <w:proofErr w:type="spellEnd"/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договорів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укладених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розробку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проектів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еколого-економічного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обгрунтування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сівозмін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Проведення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роз'яснювальної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роботи</w:t>
            </w:r>
            <w:proofErr w:type="spellEnd"/>
          </w:p>
        </w:tc>
      </w:tr>
      <w:tr w:rsidR="00304BBB" w:rsidRPr="00304BBB" w:rsidTr="00304BBB">
        <w:trPr>
          <w:trHeight w:val="79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проведених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нарад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з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товаровиробниками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статей,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висвітлених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в ЗМІ, на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сайті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тощо</w:t>
            </w:r>
            <w:proofErr w:type="spellEnd"/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Бердянський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Василівський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86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proofErr w:type="gram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В-Б</w:t>
            </w:r>
            <w:proofErr w:type="gram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ілозерський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Веселівський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71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Вільнянський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91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Гуляйпільський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Запорізький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К-Дніпровський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Куйбишевський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Мелітопольський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58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Михайлівський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Н-Миколаївський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Оріхівський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Пологівський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36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Приазовський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84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Приморський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Розівський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Токмацький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5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Чернігівський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61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42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</w:tr>
      <w:tr w:rsidR="00304BBB" w:rsidRPr="00304BBB" w:rsidTr="00304BBB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Якимівський</w:t>
            </w:r>
            <w:proofErr w:type="spellEnd"/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79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sz w:val="20"/>
                <w:szCs w:val="20"/>
              </w:rPr>
              <w:t>-</w:t>
            </w:r>
          </w:p>
        </w:tc>
      </w:tr>
      <w:tr w:rsidR="00304BBB" w:rsidRPr="00304BBB" w:rsidTr="00304BBB">
        <w:trPr>
          <w:trHeight w:val="36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по </w:t>
            </w:r>
            <w:proofErr w:type="spellStart"/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1257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278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BBB" w:rsidRPr="00304BBB" w:rsidRDefault="00304BBB" w:rsidP="00304BBB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304BBB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109</w:t>
            </w:r>
          </w:p>
        </w:tc>
      </w:tr>
    </w:tbl>
    <w:p w:rsidR="00304BBB" w:rsidRPr="00304BBB" w:rsidRDefault="00304BBB" w:rsidP="00304B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04BBB" w:rsidRPr="00304BBB" w:rsidSect="00304BB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BBB"/>
    <w:rsid w:val="00304BBB"/>
    <w:rsid w:val="0087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CED2C-2C8E-4382-BAA8-EAE85AE9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2013-07-05T08:45:00Z</dcterms:created>
  <dcterms:modified xsi:type="dcterms:W3CDTF">2013-07-05T08:45:00Z</dcterms:modified>
</cp:coreProperties>
</file>