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067DD">
        <w:rPr>
          <w:sz w:val="26"/>
          <w:szCs w:val="26"/>
          <w:lang w:val="uk-UA"/>
        </w:rPr>
        <w:tab/>
      </w:r>
      <w:r w:rsidR="00B067D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9B499D">
        <w:rPr>
          <w:sz w:val="26"/>
          <w:szCs w:val="26"/>
          <w:lang w:val="uk-UA"/>
        </w:rPr>
        <w:t>29</w:t>
      </w:r>
      <w:r>
        <w:rPr>
          <w:sz w:val="26"/>
          <w:szCs w:val="26"/>
          <w:lang w:val="uk-UA"/>
        </w:rPr>
        <w:t xml:space="preserve"> </w:t>
      </w:r>
    </w:p>
    <w:p w:rsidR="00B067DD" w:rsidRDefault="00B067DD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99628E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B067DD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Управління </w:t>
      </w:r>
    </w:p>
    <w:p w:rsidR="008D57C2" w:rsidRDefault="0000405E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Приморському</w:t>
      </w:r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  <w:t xml:space="preserve">Держгеокадастру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00405E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Бучакчийська А.В__________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8E54CD">
        <w:rPr>
          <w:color w:val="auto"/>
          <w:sz w:val="26"/>
          <w:szCs w:val="26"/>
          <w:lang w:val="uk-UA"/>
        </w:rPr>
        <w:t xml:space="preserve">01.10.2018 № </w:t>
      </w:r>
      <w:r w:rsidR="00865C8A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0405E">
        <w:rPr>
          <w:rFonts w:ascii="Times New Roman" w:hAnsi="Times New Roman"/>
          <w:szCs w:val="26"/>
        </w:rPr>
        <w:t xml:space="preserve">провідний спеціаліст </w:t>
      </w:r>
      <w:r w:rsidR="003075BE">
        <w:rPr>
          <w:rFonts w:ascii="Times New Roman" w:hAnsi="Times New Roman"/>
          <w:szCs w:val="26"/>
        </w:rPr>
        <w:t>Відділу у При</w:t>
      </w:r>
      <w:r w:rsidR="0000405E">
        <w:rPr>
          <w:rFonts w:ascii="Times New Roman" w:hAnsi="Times New Roman"/>
          <w:szCs w:val="26"/>
        </w:rPr>
        <w:t>морському</w:t>
      </w:r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B067DD" w:rsidP="00B067DD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виконання визначених Положенням про </w:t>
            </w:r>
            <w:r>
              <w:rPr>
                <w:sz w:val="26"/>
                <w:szCs w:val="26"/>
                <w:lang w:val="uk-UA"/>
              </w:rPr>
              <w:t>В</w:t>
            </w:r>
            <w:r w:rsidRPr="00141F76">
              <w:rPr>
                <w:sz w:val="26"/>
                <w:szCs w:val="26"/>
                <w:lang w:val="uk-UA"/>
              </w:rPr>
              <w:t xml:space="preserve">ідділ у </w:t>
            </w:r>
            <w:r>
              <w:rPr>
                <w:sz w:val="26"/>
                <w:szCs w:val="26"/>
                <w:lang w:val="uk-UA"/>
              </w:rPr>
              <w:t>Приморському районі</w:t>
            </w:r>
            <w:r w:rsidRPr="00141F76">
              <w:rPr>
                <w:sz w:val="26"/>
                <w:szCs w:val="26"/>
                <w:lang w:val="uk-UA"/>
              </w:rPr>
              <w:t xml:space="preserve"> Головного управління Держгеокадастру у Запорізькій області завдань, а також реалізову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надані ним повноваження у сфері земельних відносин. 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2.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адміністративні послуги згідно із законом.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3.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заходи з обліку й підготовки звітності з регулювання земельних відносин, використання та охорони земель.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4.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Формувати</w:t>
            </w:r>
            <w:r w:rsidRPr="00141F76">
              <w:rPr>
                <w:sz w:val="26"/>
                <w:szCs w:val="26"/>
                <w:lang w:val="uk-UA"/>
              </w:rPr>
              <w:t xml:space="preserve">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6. 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141F76">
              <w:rPr>
                <w:sz w:val="26"/>
                <w:szCs w:val="26"/>
                <w:lang w:val="uk-UA"/>
              </w:rPr>
              <w:t xml:space="preserve"> відповідно до законодавства моніторинг земель.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7.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роз’яснення з питань, що належать до його компетенції.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8.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неухильне виконання вимог законодавства про доступ до публічної інформації та про захист персональних даних.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9. Викону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моніторинг та усува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141F76">
              <w:rPr>
                <w:sz w:val="26"/>
                <w:szCs w:val="26"/>
                <w:lang w:val="uk-UA"/>
              </w:rPr>
              <w:t xml:space="preserve"> чинники, які призводять до подання скарг громадянами.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 Забезпечувати</w:t>
            </w:r>
            <w:r w:rsidRPr="00141F76">
              <w:rPr>
                <w:sz w:val="26"/>
                <w:szCs w:val="26"/>
                <w:lang w:val="uk-UA"/>
              </w:rPr>
              <w:t xml:space="preserve"> участь у нарадах, семінарах, </w:t>
            </w:r>
            <w:r w:rsidRPr="00141F76">
              <w:rPr>
                <w:sz w:val="26"/>
                <w:szCs w:val="26"/>
                <w:lang w:val="uk-UA"/>
              </w:rPr>
              <w:lastRenderedPageBreak/>
              <w:t>конференціях, які стосуються компетенції Відділу.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11.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41F76">
              <w:rPr>
                <w:sz w:val="26"/>
                <w:szCs w:val="26"/>
                <w:lang w:val="uk-UA"/>
              </w:rPr>
              <w:t xml:space="preserve"> дотримання вимог Інструкції з діловодства при виконанні основних документів.</w:t>
            </w:r>
          </w:p>
          <w:p w:rsidR="00D61217" w:rsidRPr="00141F76" w:rsidRDefault="00D61217" w:rsidP="00D6121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 Неухильно керува</w:t>
            </w:r>
            <w:r w:rsidRPr="00141F76">
              <w:rPr>
                <w:sz w:val="26"/>
                <w:szCs w:val="26"/>
                <w:lang w:val="uk-UA"/>
              </w:rPr>
              <w:t>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141F76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ь</w:t>
            </w:r>
            <w:r w:rsidRPr="00141F76">
              <w:rPr>
                <w:sz w:val="26"/>
                <w:szCs w:val="26"/>
                <w:lang w:val="uk-UA"/>
              </w:rPr>
              <w:t xml:space="preserve"> вимогами антикорупційного законодавства;</w:t>
            </w:r>
          </w:p>
          <w:p w:rsidR="003B4450" w:rsidRPr="00D61217" w:rsidRDefault="00D61217" w:rsidP="00D61217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1217">
              <w:rPr>
                <w:rFonts w:ascii="Times New Roman" w:hAnsi="Times New Roman"/>
                <w:sz w:val="26"/>
                <w:szCs w:val="26"/>
                <w:lang w:val="uk-UA"/>
              </w:rPr>
              <w:t>13. Здійснювати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D61217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D61217">
              <w:rPr>
                <w:iCs/>
                <w:sz w:val="26"/>
                <w:szCs w:val="26"/>
                <w:lang w:val="uk-UA"/>
              </w:rPr>
              <w:t>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9B499D" w:rsidRDefault="009B499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B499D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9B499D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9B499D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9B499D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9B499D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9B499D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9B499D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9B499D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9B499D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9B499D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9B499D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B499D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9B499D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9B499D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9B499D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9B499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9B499D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9B499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9B499D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9B499D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9B499D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9B499D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9B499D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lastRenderedPageBreak/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B90273" w:rsidRPr="00B90273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B067DD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8E54C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ind w:left="738" w:hanging="738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025AD8">
                  <w:pPr>
                    <w:pStyle w:val="aa"/>
                    <w:spacing w:before="0"/>
                    <w:ind w:firstLine="34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E54C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D61217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1.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D61217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2.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D61217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3.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D61217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4.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D61217" w:rsidRPr="00622D11" w:rsidRDefault="00D61217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охорону земель»;</w:t>
                  </w:r>
                </w:p>
                <w:p w:rsidR="00D61217" w:rsidRDefault="00D61217" w:rsidP="00D61217">
                  <w:pPr>
                    <w:pStyle w:val="aa"/>
                    <w:tabs>
                      <w:tab w:val="left" w:pos="34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Закон України «Про державний контроль за </w:t>
                  </w:r>
                </w:p>
                <w:p w:rsidR="00D61217" w:rsidRPr="00622D11" w:rsidRDefault="00D61217" w:rsidP="00D61217">
                  <w:pPr>
                    <w:pStyle w:val="aa"/>
                    <w:tabs>
                      <w:tab w:val="left" w:pos="34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використанням та охороною земель»;</w:t>
                  </w:r>
                </w:p>
                <w:p w:rsidR="00D61217" w:rsidRPr="00622D11" w:rsidRDefault="00D61217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"Про землеустрій";</w:t>
                  </w:r>
                </w:p>
                <w:p w:rsidR="00D61217" w:rsidRPr="00622D11" w:rsidRDefault="00D61217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 Земельний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кодексом України;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Кодексом України про адміністративні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правопорушення, указами 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розпорядженнями Президента України,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постановами Верховної Ради України,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постановами та розпорядженнями Кабінету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Міністрів України, іншими нормативно-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правовими актами, наказами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Держгеокадастру, Головного управління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Держгеокадастру у Запорізькій області,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положенням про Головне управління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Держгеокадастру у Запорізькій області, </w:t>
                  </w:r>
                </w:p>
                <w:p w:rsid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положенням про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ідділ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 Приморському </w:t>
                  </w:r>
                </w:p>
                <w:p w:rsidR="00D73062" w:rsidRPr="00D61217" w:rsidRDefault="00D61217" w:rsidP="00D612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районі</w:t>
                  </w:r>
                  <w:r w:rsidRPr="00622D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 w15:restartNumberingAfterBreak="0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65C8A"/>
    <w:rsid w:val="00873CE7"/>
    <w:rsid w:val="008A4F34"/>
    <w:rsid w:val="008A5DF3"/>
    <w:rsid w:val="008C47F4"/>
    <w:rsid w:val="008D139F"/>
    <w:rsid w:val="008D57C2"/>
    <w:rsid w:val="008E2A3B"/>
    <w:rsid w:val="008E54CD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499D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067DD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0273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4199F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D3470"/>
    <w:rsid w:val="00EE6D0F"/>
    <w:rsid w:val="00EF3FD0"/>
    <w:rsid w:val="00F07A14"/>
    <w:rsid w:val="00F10FE7"/>
    <w:rsid w:val="00F131D8"/>
    <w:rsid w:val="00F14E20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1260-867E-490F-9F93-31B7E7B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696D-E959-45F5-9149-70FA8DE7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21</cp:revision>
  <cp:lastPrinted>2017-10-13T07:06:00Z</cp:lastPrinted>
  <dcterms:created xsi:type="dcterms:W3CDTF">2017-10-13T13:01:00Z</dcterms:created>
  <dcterms:modified xsi:type="dcterms:W3CDTF">2018-10-01T08:53:00Z</dcterms:modified>
</cp:coreProperties>
</file>