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3C" w:rsidRPr="00204E12" w:rsidRDefault="0068533C" w:rsidP="0068533C">
      <w:pPr>
        <w:ind w:left="4248" w:firstLine="708"/>
        <w:jc w:val="both"/>
        <w:rPr>
          <w:color w:val="auto"/>
          <w:sz w:val="26"/>
          <w:szCs w:val="26"/>
          <w:lang w:val="uk-UA"/>
        </w:rPr>
      </w:pPr>
      <w:r w:rsidRPr="00204E12">
        <w:rPr>
          <w:color w:val="auto"/>
          <w:sz w:val="26"/>
          <w:szCs w:val="26"/>
          <w:lang w:val="uk-UA"/>
        </w:rPr>
        <w:t xml:space="preserve">Додаток 11  </w:t>
      </w:r>
    </w:p>
    <w:p w:rsidR="0068533C" w:rsidRPr="00204E12" w:rsidRDefault="0068533C" w:rsidP="0068533C">
      <w:pPr>
        <w:jc w:val="both"/>
        <w:rPr>
          <w:color w:val="auto"/>
          <w:sz w:val="26"/>
          <w:szCs w:val="26"/>
          <w:lang w:val="uk-UA"/>
        </w:rPr>
      </w:pPr>
      <w:r w:rsidRPr="00204E12">
        <w:rPr>
          <w:color w:val="auto"/>
          <w:sz w:val="26"/>
          <w:szCs w:val="26"/>
          <w:lang w:val="uk-UA"/>
        </w:rPr>
        <w:t>ПОГОДЖЕНО:</w:t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  <w:t>ЗАТВЕРДЖЕНО</w:t>
      </w:r>
    </w:p>
    <w:p w:rsidR="0068533C" w:rsidRPr="00204E12" w:rsidRDefault="0068533C" w:rsidP="0068533C">
      <w:pPr>
        <w:jc w:val="both"/>
        <w:rPr>
          <w:color w:val="auto"/>
          <w:sz w:val="26"/>
          <w:szCs w:val="26"/>
          <w:lang w:val="uk-UA"/>
        </w:rPr>
      </w:pPr>
      <w:r w:rsidRPr="00204E12">
        <w:rPr>
          <w:color w:val="auto"/>
          <w:sz w:val="26"/>
          <w:szCs w:val="26"/>
          <w:lang w:val="uk-UA"/>
        </w:rPr>
        <w:t xml:space="preserve">начальник Юридичного управління </w:t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  <w:t>наказом Головного управління</w:t>
      </w:r>
    </w:p>
    <w:p w:rsidR="0068533C" w:rsidRPr="00204E12" w:rsidRDefault="0068533C" w:rsidP="0068533C">
      <w:pPr>
        <w:jc w:val="both"/>
        <w:rPr>
          <w:color w:val="auto"/>
          <w:sz w:val="26"/>
          <w:szCs w:val="26"/>
          <w:lang w:val="uk-UA"/>
        </w:rPr>
      </w:pPr>
      <w:proofErr w:type="spellStart"/>
      <w:r w:rsidRPr="00204E12">
        <w:rPr>
          <w:color w:val="auto"/>
          <w:sz w:val="26"/>
          <w:szCs w:val="26"/>
          <w:lang w:val="uk-UA"/>
        </w:rPr>
        <w:t>Матіс</w:t>
      </w:r>
      <w:proofErr w:type="spellEnd"/>
      <w:r w:rsidRPr="00204E12">
        <w:rPr>
          <w:color w:val="auto"/>
          <w:sz w:val="26"/>
          <w:szCs w:val="26"/>
          <w:lang w:val="uk-UA"/>
        </w:rPr>
        <w:t xml:space="preserve"> Т.В._____________________</w:t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proofErr w:type="spellStart"/>
      <w:r w:rsidRPr="00204E12">
        <w:rPr>
          <w:color w:val="auto"/>
          <w:sz w:val="26"/>
          <w:szCs w:val="26"/>
          <w:lang w:val="uk-UA"/>
        </w:rPr>
        <w:t>Держгеокадастру</w:t>
      </w:r>
      <w:proofErr w:type="spellEnd"/>
      <w:r w:rsidRPr="00204E12">
        <w:rPr>
          <w:color w:val="auto"/>
          <w:sz w:val="26"/>
          <w:szCs w:val="26"/>
          <w:lang w:val="uk-UA"/>
        </w:rPr>
        <w:t xml:space="preserve"> у Запорізькій</w:t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  <w:t>області</w:t>
      </w:r>
    </w:p>
    <w:p w:rsidR="0068533C" w:rsidRPr="00483804" w:rsidRDefault="0068533C" w:rsidP="0068533C">
      <w:pPr>
        <w:rPr>
          <w:color w:val="FF0000"/>
          <w:sz w:val="26"/>
          <w:szCs w:val="26"/>
          <w:lang w:val="uk-UA"/>
        </w:rPr>
      </w:pP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204E12">
        <w:rPr>
          <w:color w:val="auto"/>
          <w:sz w:val="26"/>
          <w:szCs w:val="26"/>
          <w:lang w:val="uk-UA"/>
        </w:rPr>
        <w:tab/>
      </w:r>
      <w:r w:rsidRPr="00EB6874">
        <w:rPr>
          <w:color w:val="auto"/>
          <w:sz w:val="26"/>
          <w:szCs w:val="26"/>
          <w:lang w:val="uk-UA"/>
        </w:rPr>
        <w:t xml:space="preserve">від </w:t>
      </w:r>
      <w:r w:rsidR="00EB6874" w:rsidRPr="00EB6874">
        <w:rPr>
          <w:color w:val="auto"/>
          <w:sz w:val="26"/>
          <w:szCs w:val="26"/>
          <w:lang w:val="uk-UA"/>
        </w:rPr>
        <w:t>12</w:t>
      </w:r>
      <w:r w:rsidRPr="00EB6874">
        <w:rPr>
          <w:color w:val="auto"/>
          <w:sz w:val="26"/>
          <w:szCs w:val="26"/>
          <w:lang w:val="uk-UA"/>
        </w:rPr>
        <w:t>.1</w:t>
      </w:r>
      <w:r w:rsidR="00EB6874" w:rsidRPr="00EB6874">
        <w:rPr>
          <w:color w:val="auto"/>
          <w:sz w:val="26"/>
          <w:szCs w:val="26"/>
          <w:lang w:val="uk-UA"/>
        </w:rPr>
        <w:t>1</w:t>
      </w:r>
      <w:r w:rsidRPr="00EB6874">
        <w:rPr>
          <w:color w:val="auto"/>
          <w:sz w:val="26"/>
          <w:szCs w:val="26"/>
          <w:lang w:val="uk-UA"/>
        </w:rPr>
        <w:t>.2018</w:t>
      </w:r>
      <w:r w:rsidRPr="00483804">
        <w:rPr>
          <w:color w:val="FF0000"/>
          <w:sz w:val="26"/>
          <w:szCs w:val="26"/>
          <w:lang w:val="uk-UA"/>
        </w:rPr>
        <w:t xml:space="preserve"> </w:t>
      </w:r>
      <w:r w:rsidRPr="002822D1">
        <w:rPr>
          <w:color w:val="auto"/>
          <w:sz w:val="26"/>
          <w:szCs w:val="26"/>
          <w:lang w:val="uk-UA"/>
        </w:rPr>
        <w:t>№ 1</w:t>
      </w:r>
      <w:r w:rsidR="002822D1" w:rsidRPr="002822D1">
        <w:rPr>
          <w:color w:val="auto"/>
          <w:sz w:val="26"/>
          <w:szCs w:val="26"/>
          <w:lang w:val="uk-UA"/>
        </w:rPr>
        <w:t>63</w:t>
      </w:r>
    </w:p>
    <w:p w:rsidR="001D68FB" w:rsidRPr="00204E12" w:rsidRDefault="001D68FB" w:rsidP="001D68FB">
      <w:pPr>
        <w:ind w:left="5954"/>
        <w:rPr>
          <w:color w:val="auto"/>
          <w:sz w:val="26"/>
          <w:szCs w:val="26"/>
          <w:lang w:val="uk-UA"/>
        </w:rPr>
      </w:pPr>
    </w:p>
    <w:p w:rsidR="00E01C7F" w:rsidRPr="00204E12" w:rsidRDefault="00E01C7F" w:rsidP="00D6696E">
      <w:pPr>
        <w:rPr>
          <w:color w:val="auto"/>
          <w:sz w:val="26"/>
          <w:szCs w:val="26"/>
          <w:lang w:val="uk-UA"/>
        </w:rPr>
      </w:pPr>
    </w:p>
    <w:p w:rsidR="00F153A1" w:rsidRPr="00204E12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204E12">
        <w:rPr>
          <w:rFonts w:ascii="Times New Roman" w:hAnsi="Times New Roman"/>
          <w:szCs w:val="26"/>
        </w:rPr>
        <w:t xml:space="preserve">УМОВИ </w:t>
      </w:r>
      <w:r w:rsidRPr="00204E12">
        <w:rPr>
          <w:rFonts w:ascii="Times New Roman" w:hAnsi="Times New Roman"/>
          <w:szCs w:val="26"/>
        </w:rPr>
        <w:br/>
        <w:t>проведення конкурсу</w:t>
      </w:r>
    </w:p>
    <w:p w:rsidR="006162C2" w:rsidRPr="00204E1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204E12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322245" w:rsidRPr="00204E12">
        <w:rPr>
          <w:rFonts w:ascii="Times New Roman" w:hAnsi="Times New Roman"/>
          <w:szCs w:val="26"/>
        </w:rPr>
        <w:t xml:space="preserve">заступник </w:t>
      </w:r>
      <w:r w:rsidR="000266A7" w:rsidRPr="00204E12">
        <w:rPr>
          <w:rFonts w:ascii="Times New Roman" w:hAnsi="Times New Roman"/>
          <w:szCs w:val="26"/>
        </w:rPr>
        <w:t>начальник</w:t>
      </w:r>
      <w:r w:rsidR="00322245" w:rsidRPr="00204E12">
        <w:rPr>
          <w:rFonts w:ascii="Times New Roman" w:hAnsi="Times New Roman"/>
          <w:szCs w:val="26"/>
        </w:rPr>
        <w:t xml:space="preserve">а відділу </w:t>
      </w:r>
      <w:r w:rsidR="000A4EF9" w:rsidRPr="00204E12">
        <w:rPr>
          <w:rFonts w:ascii="Times New Roman" w:hAnsi="Times New Roman"/>
          <w:szCs w:val="26"/>
        </w:rPr>
        <w:t>правового забезпечення</w:t>
      </w:r>
      <w:r w:rsidR="004205A3" w:rsidRPr="00204E12">
        <w:rPr>
          <w:rFonts w:ascii="Times New Roman" w:hAnsi="Times New Roman"/>
          <w:szCs w:val="26"/>
        </w:rPr>
        <w:t xml:space="preserve"> </w:t>
      </w:r>
      <w:r w:rsidR="00FE0254" w:rsidRPr="00204E12">
        <w:rPr>
          <w:rFonts w:ascii="Times New Roman" w:hAnsi="Times New Roman"/>
          <w:szCs w:val="26"/>
        </w:rPr>
        <w:t xml:space="preserve">Юридичного управління </w:t>
      </w:r>
      <w:r w:rsidR="004205A3" w:rsidRPr="00204E12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204E12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204E12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204E12" w:rsidRDefault="004205A3" w:rsidP="004205A3">
      <w:pPr>
        <w:rPr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204E12" w:rsidTr="00C60B3A">
        <w:tc>
          <w:tcPr>
            <w:tcW w:w="3970" w:type="dxa"/>
          </w:tcPr>
          <w:p w:rsidR="00DE7F8A" w:rsidRPr="00204E12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204E12" w:rsidRDefault="00DE7F8A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204E12" w:rsidTr="00C60B3A">
        <w:tc>
          <w:tcPr>
            <w:tcW w:w="3970" w:type="dxa"/>
          </w:tcPr>
          <w:p w:rsidR="00120902" w:rsidRPr="00204E12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204E12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439C1" w:rsidRPr="00204E12" w:rsidRDefault="005439C1" w:rsidP="005439C1">
            <w:pPr>
              <w:pStyle w:val="af"/>
              <w:spacing w:before="0" w:beforeAutospacing="0" w:after="0" w:afterAutospacing="0"/>
              <w:ind w:firstLine="567"/>
              <w:jc w:val="both"/>
              <w:rPr>
                <w:b/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Заступник начальника відділу правового забезпечення відповідно до покладених на нього завдань: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1.</w:t>
            </w:r>
            <w:r w:rsidR="005439C1" w:rsidRPr="00204E12">
              <w:rPr>
                <w:sz w:val="26"/>
                <w:szCs w:val="26"/>
              </w:rPr>
              <w:t>Здійснює керівництво діяльністю відділу, несе персональну відповідальність перед начальником Юридичного управління у разі відсутності заступника начальника управління – начальника відділу правового забезпечення.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2.</w:t>
            </w:r>
            <w:r w:rsidR="005439C1" w:rsidRPr="00204E12">
              <w:rPr>
                <w:sz w:val="26"/>
                <w:szCs w:val="26"/>
              </w:rPr>
              <w:t>Організовує та контролює роботу відділу, розподіляє обов’язки між працівниками відділу.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3.</w:t>
            </w:r>
            <w:r w:rsidR="005439C1" w:rsidRPr="00204E12">
              <w:rPr>
                <w:sz w:val="26"/>
                <w:szCs w:val="26"/>
              </w:rPr>
              <w:t>Надає пропозиції начальнику юридичного управління щодо прийняття на роботу, переведення, звільнення працівників відділу, їх заохочення або притягнення до відповідальності згідно із законодавством.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4.</w:t>
            </w:r>
            <w:r w:rsidR="005439C1" w:rsidRPr="00204E12">
              <w:rPr>
                <w:sz w:val="26"/>
                <w:szCs w:val="26"/>
              </w:rPr>
              <w:t>Забезпечує дотримання працівниками відділу законодавства України про державну службу та запобігання корупції.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5.</w:t>
            </w:r>
            <w:r w:rsidR="005439C1" w:rsidRPr="00204E12">
              <w:rPr>
                <w:sz w:val="26"/>
                <w:szCs w:val="26"/>
              </w:rPr>
              <w:t xml:space="preserve">Бере участь у розробленні та підготовці на ім’я Голови </w:t>
            </w:r>
            <w:proofErr w:type="spellStart"/>
            <w:r w:rsidR="005439C1" w:rsidRPr="00204E12">
              <w:rPr>
                <w:sz w:val="26"/>
                <w:szCs w:val="26"/>
              </w:rPr>
              <w:t>Держгеокадастру</w:t>
            </w:r>
            <w:proofErr w:type="spellEnd"/>
            <w:r w:rsidR="005439C1" w:rsidRPr="00204E12">
              <w:rPr>
                <w:sz w:val="26"/>
                <w:szCs w:val="26"/>
              </w:rPr>
              <w:t xml:space="preserve"> України пропозицій щодо вдосконалення законодавчих актів, актів Президента України, Кабінету Міністрів України, нормативно-правових актів </w:t>
            </w:r>
            <w:proofErr w:type="spellStart"/>
            <w:r w:rsidR="005439C1" w:rsidRPr="00204E12">
              <w:rPr>
                <w:sz w:val="26"/>
                <w:szCs w:val="26"/>
              </w:rPr>
              <w:t>Мінагрополітики</w:t>
            </w:r>
            <w:proofErr w:type="spellEnd"/>
            <w:r w:rsidR="005439C1" w:rsidRPr="00204E12">
              <w:rPr>
                <w:sz w:val="26"/>
                <w:szCs w:val="26"/>
              </w:rPr>
              <w:t xml:space="preserve"> України.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6.</w:t>
            </w:r>
            <w:r w:rsidR="005439C1" w:rsidRPr="00204E12">
              <w:rPr>
                <w:sz w:val="26"/>
                <w:szCs w:val="26"/>
              </w:rPr>
              <w:t>Бере участь у проведенні робіт, пов’язаних із реалізацією земельної реформи.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7.</w:t>
            </w:r>
            <w:r w:rsidR="005439C1" w:rsidRPr="00204E12">
              <w:rPr>
                <w:sz w:val="26"/>
                <w:szCs w:val="26"/>
              </w:rPr>
              <w:t xml:space="preserve">Бере участь у забезпеченні аналітичного, інформаційного та методичного проведення землевпорядних, </w:t>
            </w:r>
            <w:proofErr w:type="spellStart"/>
            <w:r w:rsidR="005439C1" w:rsidRPr="00204E12">
              <w:rPr>
                <w:sz w:val="26"/>
                <w:szCs w:val="26"/>
              </w:rPr>
              <w:t>землеоціночних</w:t>
            </w:r>
            <w:proofErr w:type="spellEnd"/>
            <w:r w:rsidR="005439C1" w:rsidRPr="00204E12">
              <w:rPr>
                <w:sz w:val="26"/>
                <w:szCs w:val="26"/>
              </w:rPr>
              <w:t xml:space="preserve"> робіт, пов’язаних із земельними торгами.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8.</w:t>
            </w:r>
            <w:r w:rsidR="005439C1" w:rsidRPr="00204E12">
              <w:rPr>
                <w:sz w:val="26"/>
                <w:szCs w:val="26"/>
              </w:rPr>
              <w:t>Забезпечує участь у розгляді звернень громадян, юридичних осіб, органів виконавчої влади, органів місцевого самоврядування та надає роз’яснення з питань, що належать до його компетенції, виявляє та усуває причини, що призводять до подання громадянами скарг.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lastRenderedPageBreak/>
              <w:t>9.</w:t>
            </w:r>
            <w:r w:rsidR="005439C1" w:rsidRPr="00204E12">
              <w:rPr>
                <w:sz w:val="26"/>
                <w:szCs w:val="26"/>
              </w:rPr>
              <w:t>Бере участь в забезпеченні доступу до публічної інформації, що перебуває у володінні Головного управління.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10.</w:t>
            </w:r>
            <w:r w:rsidR="005439C1" w:rsidRPr="00204E12">
              <w:rPr>
                <w:sz w:val="26"/>
                <w:szCs w:val="26"/>
              </w:rPr>
              <w:t>Бере участь у забезпеченні в межах своїх повноважень реалізації державної політики стосовно захисту інформації з обмеженим доступом; забезпечує виконання законодавства з питань захисту персональних даних, забезпечує додержання Закону України «Про державну таємницю».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0" w:name="n30"/>
            <w:bookmarkEnd w:id="0"/>
            <w:r w:rsidRPr="00204E12">
              <w:rPr>
                <w:sz w:val="26"/>
                <w:szCs w:val="26"/>
              </w:rPr>
              <w:t>11.</w:t>
            </w:r>
            <w:r w:rsidR="005439C1" w:rsidRPr="00204E12">
              <w:rPr>
                <w:sz w:val="26"/>
                <w:szCs w:val="26"/>
              </w:rPr>
              <w:t>Бере участь у розробленні проектів актів з питань, що належать до компетенції Головного управління.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1" w:name="n31"/>
            <w:bookmarkStart w:id="2" w:name="n32"/>
            <w:bookmarkStart w:id="3" w:name="n33"/>
            <w:bookmarkEnd w:id="1"/>
            <w:bookmarkEnd w:id="2"/>
            <w:bookmarkEnd w:id="3"/>
            <w:r w:rsidRPr="00204E12">
              <w:rPr>
                <w:sz w:val="26"/>
                <w:szCs w:val="26"/>
              </w:rPr>
              <w:t>12.</w:t>
            </w:r>
            <w:r w:rsidR="005439C1" w:rsidRPr="00204E12">
              <w:rPr>
                <w:sz w:val="26"/>
                <w:szCs w:val="26"/>
              </w:rPr>
              <w:t>Переглядає разом із посадовими особами структурних підрозділів Головного управління нормативно-правові акти та інші документи з питань, що належать до його компетенції, з метою приведення їх у відповідність із законодавством.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4" w:name="n34"/>
            <w:bookmarkEnd w:id="4"/>
            <w:r w:rsidRPr="00204E12">
              <w:rPr>
                <w:sz w:val="26"/>
                <w:szCs w:val="26"/>
              </w:rPr>
              <w:t>13.</w:t>
            </w:r>
            <w:r w:rsidR="005439C1" w:rsidRPr="00204E12">
              <w:rPr>
                <w:sz w:val="26"/>
                <w:szCs w:val="26"/>
              </w:rPr>
              <w:t xml:space="preserve">Інформує керівника Головного управління (через начальника Юридичного управління)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 </w:t>
            </w:r>
            <w:bookmarkStart w:id="5" w:name="n35"/>
            <w:bookmarkStart w:id="6" w:name="n36"/>
            <w:bookmarkEnd w:id="5"/>
            <w:bookmarkEnd w:id="6"/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4E12">
              <w:rPr>
                <w:sz w:val="26"/>
                <w:szCs w:val="26"/>
              </w:rPr>
              <w:t>14.</w:t>
            </w:r>
            <w:r w:rsidR="005439C1" w:rsidRPr="00204E12">
              <w:rPr>
                <w:sz w:val="26"/>
                <w:szCs w:val="26"/>
              </w:rPr>
              <w:t>Узагальнює практику застосування законодавства у сфері земельних відносин, разом із посадовими особами заінтересованих структурних підрозділів Головного управління, готує пропозиції щодо його вдосконалення.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7" w:name="n37"/>
            <w:bookmarkStart w:id="8" w:name="n38"/>
            <w:bookmarkStart w:id="9" w:name="n39"/>
            <w:bookmarkEnd w:id="7"/>
            <w:bookmarkEnd w:id="8"/>
            <w:bookmarkEnd w:id="9"/>
            <w:r w:rsidRPr="00204E12">
              <w:rPr>
                <w:sz w:val="26"/>
                <w:szCs w:val="26"/>
              </w:rPr>
              <w:t>15.</w:t>
            </w:r>
            <w:r w:rsidR="005439C1" w:rsidRPr="00204E12">
              <w:rPr>
                <w:sz w:val="26"/>
                <w:szCs w:val="26"/>
              </w:rPr>
              <w:t>П</w:t>
            </w:r>
            <w:bookmarkStart w:id="10" w:name="n41"/>
            <w:bookmarkEnd w:id="10"/>
            <w:r w:rsidR="005439C1" w:rsidRPr="00204E12">
              <w:rPr>
                <w:sz w:val="26"/>
                <w:szCs w:val="26"/>
              </w:rPr>
              <w:t>роводить разом із посадовими особами заінтересованих структурних підрозділів аналіз результатів господарської діяльності Головного управління, вивчає умови і причини порушення договірних зобов'язань, а також стан дебіторської заборгованості.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11" w:name="n42"/>
            <w:bookmarkEnd w:id="11"/>
            <w:r w:rsidRPr="00204E12">
              <w:rPr>
                <w:sz w:val="26"/>
                <w:szCs w:val="26"/>
              </w:rPr>
              <w:t>16.</w:t>
            </w:r>
            <w:r w:rsidR="005439C1" w:rsidRPr="00204E12">
              <w:rPr>
                <w:sz w:val="26"/>
                <w:szCs w:val="26"/>
              </w:rPr>
              <w:t>Бере участь в аналізі матеріалів, що надійшли від правоохоронних і контролюючих органів, а також отримані за результатами перевірок, ревізій, інвентаризацій дані статистичної звітності, що характеризують стан дотримання законності Головним управлінням, готує правові висновки за фактами виявлених правопорушень та бере участь в організації роботи з відшкодування збитків.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12" w:name="n43"/>
            <w:bookmarkStart w:id="13" w:name="n44"/>
            <w:bookmarkEnd w:id="12"/>
            <w:bookmarkEnd w:id="13"/>
            <w:r w:rsidRPr="00204E12">
              <w:rPr>
                <w:sz w:val="26"/>
                <w:szCs w:val="26"/>
              </w:rPr>
              <w:t>17.</w:t>
            </w:r>
            <w:r w:rsidR="005439C1" w:rsidRPr="00204E12">
              <w:rPr>
                <w:sz w:val="26"/>
                <w:szCs w:val="26"/>
              </w:rPr>
              <w:t>Сприяє правильному застосуванню актів законодавства про працю, у разі невиконання або порушення їх вимог подає керівникові Головного управління письмовий висновок з пропозиціями щодо усунення таких порушень.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14" w:name="n45"/>
            <w:bookmarkEnd w:id="14"/>
            <w:r w:rsidRPr="00204E12">
              <w:rPr>
                <w:sz w:val="26"/>
                <w:szCs w:val="26"/>
              </w:rPr>
              <w:t>18.</w:t>
            </w:r>
            <w:r w:rsidR="005439C1" w:rsidRPr="00204E12">
              <w:rPr>
                <w:sz w:val="26"/>
                <w:szCs w:val="26"/>
              </w:rPr>
              <w:t>Здійснює методичне керівництво правовою роботою Головного управління, перевіряє стан правової роботи та подає пропозиції на розгляд керівника Головного управління щодо її поліпшення, усунення недоліків у правовому забезпеченні діяльності Головного управління.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15" w:name="n46"/>
            <w:bookmarkEnd w:id="15"/>
            <w:r w:rsidRPr="00204E12">
              <w:rPr>
                <w:sz w:val="26"/>
                <w:szCs w:val="26"/>
              </w:rPr>
              <w:lastRenderedPageBreak/>
              <w:t>19.</w:t>
            </w:r>
            <w:r w:rsidR="005439C1" w:rsidRPr="00204E12">
              <w:rPr>
                <w:sz w:val="26"/>
                <w:szCs w:val="26"/>
              </w:rPr>
              <w:t>Забезпечує ведення обліку актів законодавства і міжнародних договорів України, забезпечує підтримання їх у контрольному стані та зберігання.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16" w:name="n47"/>
            <w:bookmarkEnd w:id="16"/>
            <w:r w:rsidRPr="00204E12">
              <w:rPr>
                <w:sz w:val="26"/>
                <w:szCs w:val="26"/>
              </w:rPr>
              <w:t>20.</w:t>
            </w:r>
            <w:r w:rsidR="005439C1" w:rsidRPr="00204E12">
              <w:rPr>
                <w:sz w:val="26"/>
                <w:szCs w:val="26"/>
              </w:rPr>
              <w:t>Забезпечує збирання інформації про офіційне оприлюднення актів законодавства в друкованих виданнях.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17" w:name="n48"/>
            <w:bookmarkStart w:id="18" w:name="n49"/>
            <w:bookmarkStart w:id="19" w:name="n50"/>
            <w:bookmarkEnd w:id="17"/>
            <w:bookmarkEnd w:id="18"/>
            <w:bookmarkEnd w:id="19"/>
            <w:r w:rsidRPr="00204E12">
              <w:rPr>
                <w:sz w:val="26"/>
                <w:szCs w:val="26"/>
              </w:rPr>
              <w:t>21.</w:t>
            </w:r>
            <w:r w:rsidR="005439C1" w:rsidRPr="00204E12">
              <w:rPr>
                <w:sz w:val="26"/>
                <w:szCs w:val="26"/>
              </w:rPr>
              <w:t>Роз'яснює застосування законодавства, надає правові консультації з питань, що належать до компетенції Головного управління.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20" w:name="n51"/>
            <w:bookmarkEnd w:id="20"/>
            <w:r w:rsidRPr="00204E12">
              <w:rPr>
                <w:sz w:val="26"/>
                <w:szCs w:val="26"/>
              </w:rPr>
              <w:t>22.</w:t>
            </w:r>
            <w:r w:rsidR="005439C1" w:rsidRPr="00204E12">
              <w:rPr>
                <w:sz w:val="26"/>
                <w:szCs w:val="26"/>
              </w:rPr>
              <w:t>Вживає заходи щодо підвищення рівня правових знань працівників Головного управління.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21" w:name="n52"/>
            <w:bookmarkStart w:id="22" w:name="n53"/>
            <w:bookmarkStart w:id="23" w:name="n54"/>
            <w:bookmarkEnd w:id="21"/>
            <w:bookmarkEnd w:id="22"/>
            <w:bookmarkEnd w:id="23"/>
            <w:r w:rsidRPr="00204E12">
              <w:rPr>
                <w:sz w:val="26"/>
                <w:szCs w:val="26"/>
              </w:rPr>
              <w:t>23.</w:t>
            </w:r>
            <w:r w:rsidR="005439C1" w:rsidRPr="00204E12">
              <w:rPr>
                <w:sz w:val="26"/>
                <w:szCs w:val="26"/>
              </w:rPr>
              <w:t>Забезпечує правильне застосування в Головному управлінні нормативно-правових актів та інших документів, подає керівникові пропозиції щодо вирішення правових питань, пов'язаних з діяльністю управління.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24" w:name="n55"/>
            <w:bookmarkStart w:id="25" w:name="n56"/>
            <w:bookmarkEnd w:id="24"/>
            <w:bookmarkEnd w:id="25"/>
            <w:r w:rsidRPr="00204E12">
              <w:rPr>
                <w:sz w:val="26"/>
                <w:szCs w:val="26"/>
              </w:rPr>
              <w:t>24.</w:t>
            </w:r>
            <w:r w:rsidR="005439C1" w:rsidRPr="00204E12">
              <w:rPr>
                <w:sz w:val="26"/>
                <w:szCs w:val="26"/>
              </w:rPr>
              <w:t>Бере участь у проведенні юридичної експертизи проектів актів та інших документів, підготовлених структурними підрозділами управління, погоджує (візує) їх за наявності віз керівників заінтересованих структурних підрозділів або осіб, що їх заміщують. У разі виявлення невідповідності проекту акта чи іншого документа вимогам законодавства подає заінтересованому структурному підрозділу вмотивовані пропозиції щодо приведення його у відповідність до законодавства.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26" w:name="n57"/>
            <w:bookmarkStart w:id="27" w:name="n59"/>
            <w:bookmarkEnd w:id="26"/>
            <w:bookmarkEnd w:id="27"/>
            <w:r w:rsidRPr="00204E12">
              <w:rPr>
                <w:sz w:val="26"/>
                <w:szCs w:val="26"/>
              </w:rPr>
              <w:t>25.</w:t>
            </w:r>
            <w:r w:rsidR="005439C1" w:rsidRPr="00204E12">
              <w:rPr>
                <w:sz w:val="26"/>
                <w:szCs w:val="26"/>
              </w:rPr>
              <w:t xml:space="preserve">Організовує роботу, пов'язану з укладенням договорів (контрактів), бере участь у їх підготовці та здійсненні контролю за виконанням, дає правову оцінку проектам таких договорів (контрактів). </w:t>
            </w:r>
            <w:bookmarkStart w:id="28" w:name="n60"/>
            <w:bookmarkEnd w:id="28"/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29" w:name="n61"/>
            <w:bookmarkStart w:id="30" w:name="n62"/>
            <w:bookmarkStart w:id="31" w:name="n63"/>
            <w:bookmarkEnd w:id="29"/>
            <w:bookmarkEnd w:id="30"/>
            <w:bookmarkEnd w:id="31"/>
            <w:r w:rsidRPr="00204E12">
              <w:rPr>
                <w:sz w:val="26"/>
                <w:szCs w:val="26"/>
              </w:rPr>
              <w:t>26.</w:t>
            </w:r>
            <w:r w:rsidR="005439C1" w:rsidRPr="00204E12">
              <w:rPr>
                <w:sz w:val="26"/>
                <w:szCs w:val="26"/>
              </w:rPr>
              <w:t>Сприяє своєчасному вжиттю заходів щодо усунення порушень, зазначених у документах прокурорського реагування, судових рішеннях, відповідних документах правоохоронних і контролюючих органів.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32" w:name="n64"/>
            <w:bookmarkStart w:id="33" w:name="n67"/>
            <w:bookmarkEnd w:id="32"/>
            <w:bookmarkEnd w:id="33"/>
            <w:r w:rsidRPr="00204E12">
              <w:rPr>
                <w:sz w:val="26"/>
                <w:szCs w:val="26"/>
              </w:rPr>
              <w:t>27.</w:t>
            </w:r>
            <w:r w:rsidR="005439C1" w:rsidRPr="00204E12">
              <w:rPr>
                <w:sz w:val="26"/>
                <w:szCs w:val="26"/>
              </w:rPr>
              <w:t>Бере участь у розгляді матеріалів про відшкодування матеріально</w:t>
            </w:r>
            <w:r w:rsidRPr="00204E12">
              <w:rPr>
                <w:sz w:val="26"/>
                <w:szCs w:val="26"/>
              </w:rPr>
              <w:t xml:space="preserve">ї шкоди за рахунок винних осіб, </w:t>
            </w:r>
            <w:r w:rsidR="005439C1" w:rsidRPr="00204E12">
              <w:rPr>
                <w:sz w:val="26"/>
                <w:szCs w:val="26"/>
              </w:rPr>
              <w:t>що готуються відповідними структурними підрозділами на основі економіко-правового аналізу даних бухгалтерського обліку і статистичної звітності, інших документів фінансово-господарської діяльності підприємства та матеріалів перевірок, проведених правоохоронними і контролюючими органами.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34" w:name="n68"/>
            <w:bookmarkEnd w:id="34"/>
            <w:r w:rsidRPr="00204E12">
              <w:rPr>
                <w:sz w:val="26"/>
                <w:szCs w:val="26"/>
              </w:rPr>
              <w:t>28.</w:t>
            </w:r>
            <w:r w:rsidR="005439C1" w:rsidRPr="00204E12">
              <w:rPr>
                <w:sz w:val="26"/>
                <w:szCs w:val="26"/>
              </w:rPr>
              <w:t>Сприяє дотриманню законності  з реалізації прав трудового колективу управління під час вирішення виробничих та соціальних питань.</w:t>
            </w:r>
          </w:p>
          <w:p w:rsidR="005439C1" w:rsidRPr="00204E12" w:rsidRDefault="00204E12" w:rsidP="0068533C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35" w:name="n69"/>
            <w:bookmarkStart w:id="36" w:name="n70"/>
            <w:bookmarkEnd w:id="35"/>
            <w:bookmarkEnd w:id="36"/>
            <w:r w:rsidRPr="00204E12">
              <w:rPr>
                <w:sz w:val="26"/>
                <w:szCs w:val="26"/>
              </w:rPr>
              <w:t>29.</w:t>
            </w:r>
            <w:r w:rsidR="005439C1" w:rsidRPr="00204E12">
              <w:rPr>
                <w:sz w:val="26"/>
                <w:szCs w:val="26"/>
              </w:rPr>
              <w:t>Надає правову допомогу працівникам управління, які потребують соціального захисту</w:t>
            </w:r>
            <w:bookmarkStart w:id="37" w:name="n71"/>
            <w:bookmarkStart w:id="38" w:name="n74"/>
            <w:bookmarkStart w:id="39" w:name="n75"/>
            <w:bookmarkStart w:id="40" w:name="n76"/>
            <w:bookmarkEnd w:id="37"/>
            <w:bookmarkEnd w:id="38"/>
            <w:bookmarkEnd w:id="39"/>
            <w:bookmarkEnd w:id="40"/>
            <w:r w:rsidR="005439C1" w:rsidRPr="00204E12">
              <w:rPr>
                <w:sz w:val="26"/>
                <w:szCs w:val="26"/>
              </w:rPr>
              <w:t>.</w:t>
            </w:r>
          </w:p>
          <w:p w:rsidR="00500472" w:rsidRPr="00204E12" w:rsidRDefault="00204E12" w:rsidP="005439C1">
            <w:pPr>
              <w:pStyle w:val="a4"/>
              <w:spacing w:after="0"/>
              <w:ind w:left="0"/>
              <w:jc w:val="both"/>
              <w:rPr>
                <w:color w:val="auto"/>
                <w:lang w:val="uk-UA"/>
              </w:rPr>
            </w:pPr>
            <w:r w:rsidRPr="00204E12">
              <w:rPr>
                <w:color w:val="auto"/>
                <w:sz w:val="26"/>
                <w:szCs w:val="26"/>
                <w:lang w:val="uk-UA"/>
              </w:rPr>
              <w:t>2.30.</w:t>
            </w:r>
            <w:r w:rsidR="005439C1" w:rsidRPr="00204E12">
              <w:rPr>
                <w:color w:val="auto"/>
                <w:sz w:val="26"/>
                <w:szCs w:val="26"/>
                <w:lang w:val="uk-UA"/>
              </w:rPr>
              <w:t>Виконує інші доручення заступника начальника управління - начальника відділу правового забезпечення , начальника Юридичного управління.</w:t>
            </w:r>
          </w:p>
          <w:p w:rsidR="005439C1" w:rsidRPr="00204E12" w:rsidRDefault="005439C1" w:rsidP="005439C1">
            <w:pPr>
              <w:pStyle w:val="a4"/>
              <w:spacing w:after="0"/>
              <w:ind w:left="0"/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204E12" w:rsidTr="00C60B3A">
        <w:tc>
          <w:tcPr>
            <w:tcW w:w="3970" w:type="dxa"/>
          </w:tcPr>
          <w:p w:rsidR="00120902" w:rsidRPr="00204E12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204E12" w:rsidRDefault="00F153A1" w:rsidP="0068533C">
            <w:pPr>
              <w:jc w:val="both"/>
              <w:rPr>
                <w:color w:val="auto"/>
                <w:lang w:val="uk-UA"/>
              </w:rPr>
            </w:pPr>
            <w:r w:rsidRPr="00204E12">
              <w:rPr>
                <w:color w:val="auto"/>
                <w:sz w:val="26"/>
                <w:szCs w:val="26"/>
                <w:lang w:val="uk-UA"/>
              </w:rPr>
              <w:t xml:space="preserve">Посадовий оклад </w:t>
            </w:r>
            <w:r w:rsidRPr="00204E12">
              <w:rPr>
                <w:iCs/>
                <w:color w:val="auto"/>
                <w:sz w:val="26"/>
                <w:szCs w:val="26"/>
                <w:lang w:val="uk-UA"/>
              </w:rPr>
              <w:t xml:space="preserve">- </w:t>
            </w:r>
            <w:r w:rsidR="0068533C" w:rsidRPr="00204E12">
              <w:rPr>
                <w:iCs/>
                <w:color w:val="auto"/>
                <w:sz w:val="26"/>
                <w:szCs w:val="26"/>
                <w:lang w:val="uk-UA"/>
              </w:rPr>
              <w:t>57</w:t>
            </w:r>
            <w:r w:rsidR="00835837" w:rsidRPr="00204E12">
              <w:rPr>
                <w:color w:val="auto"/>
                <w:sz w:val="26"/>
                <w:szCs w:val="26"/>
                <w:lang w:val="uk-UA"/>
              </w:rPr>
              <w:t>00</w:t>
            </w:r>
            <w:r w:rsidRPr="00204E12">
              <w:rPr>
                <w:color w:val="auto"/>
                <w:sz w:val="26"/>
                <w:szCs w:val="26"/>
                <w:lang w:val="uk-UA"/>
              </w:rPr>
              <w:t xml:space="preserve">.00 </w:t>
            </w:r>
            <w:r w:rsidRPr="00204E12">
              <w:rPr>
                <w:iCs/>
                <w:color w:val="auto"/>
                <w:sz w:val="26"/>
                <w:szCs w:val="26"/>
                <w:lang w:val="uk-UA"/>
              </w:rPr>
              <w:t xml:space="preserve">грн., </w:t>
            </w:r>
            <w:r w:rsidRPr="00204E12">
              <w:rPr>
                <w:color w:val="auto"/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204E12" w:rsidTr="00C60B3A">
        <w:tc>
          <w:tcPr>
            <w:tcW w:w="3970" w:type="dxa"/>
          </w:tcPr>
          <w:p w:rsidR="00120902" w:rsidRPr="00204E12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204E12" w:rsidRDefault="00120902" w:rsidP="00DE7F8A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204E12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204E12" w:rsidRDefault="00510E5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204E12">
              <w:rPr>
                <w:color w:val="auto"/>
                <w:sz w:val="26"/>
                <w:szCs w:val="26"/>
                <w:lang w:val="uk-UA"/>
              </w:rPr>
              <w:t>Б</w:t>
            </w:r>
            <w:r w:rsidR="00120902" w:rsidRPr="00204E12">
              <w:rPr>
                <w:color w:val="auto"/>
                <w:sz w:val="26"/>
                <w:szCs w:val="26"/>
                <w:lang w:val="uk-UA"/>
              </w:rPr>
              <w:t>езстроков</w:t>
            </w:r>
            <w:r w:rsidRPr="00204E12">
              <w:rPr>
                <w:color w:val="auto"/>
                <w:sz w:val="26"/>
                <w:szCs w:val="26"/>
                <w:lang w:val="uk-UA"/>
              </w:rPr>
              <w:t>о</w:t>
            </w:r>
          </w:p>
        </w:tc>
      </w:tr>
      <w:tr w:rsidR="00120902" w:rsidRPr="00204E12" w:rsidTr="00C60B3A">
        <w:tc>
          <w:tcPr>
            <w:tcW w:w="3970" w:type="dxa"/>
          </w:tcPr>
          <w:p w:rsidR="00120902" w:rsidRPr="00204E12" w:rsidRDefault="00120902" w:rsidP="00DE7F8A">
            <w:pPr>
              <w:rPr>
                <w:color w:val="auto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204E1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04E12">
              <w:rPr>
                <w:rFonts w:ascii="Times New Roman" w:hAnsi="Times New Roman"/>
                <w:szCs w:val="26"/>
              </w:rPr>
              <w:t>к</w:t>
            </w:r>
            <w:r w:rsidR="00120902" w:rsidRPr="00204E12">
              <w:rPr>
                <w:rFonts w:ascii="Times New Roman" w:hAnsi="Times New Roman"/>
                <w:szCs w:val="26"/>
              </w:rPr>
              <w:t>опі</w:t>
            </w:r>
            <w:r w:rsidR="007955CF" w:rsidRPr="00204E12">
              <w:rPr>
                <w:rFonts w:ascii="Times New Roman" w:hAnsi="Times New Roman"/>
                <w:szCs w:val="26"/>
              </w:rPr>
              <w:t>я</w:t>
            </w:r>
            <w:r w:rsidRPr="00204E12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204E12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204E1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204E12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204E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41" w:name="_GoBack"/>
            <w:bookmarkEnd w:id="41"/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204E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204E1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204E1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04E12">
              <w:rPr>
                <w:rFonts w:ascii="Times New Roman" w:hAnsi="Times New Roman"/>
                <w:szCs w:val="26"/>
              </w:rPr>
              <w:t>к</w:t>
            </w:r>
            <w:r w:rsidR="00120902" w:rsidRPr="00204E12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204E12">
              <w:rPr>
                <w:rFonts w:ascii="Times New Roman" w:hAnsi="Times New Roman"/>
                <w:szCs w:val="26"/>
              </w:rPr>
              <w:t>;</w:t>
            </w:r>
          </w:p>
          <w:p w:rsidR="00120902" w:rsidRPr="00204E1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04E12">
              <w:rPr>
                <w:rFonts w:ascii="Times New Roman" w:hAnsi="Times New Roman"/>
                <w:szCs w:val="26"/>
              </w:rPr>
              <w:t>заповнен</w:t>
            </w:r>
            <w:r w:rsidR="007955CF" w:rsidRPr="00204E12">
              <w:rPr>
                <w:rFonts w:ascii="Times New Roman" w:hAnsi="Times New Roman"/>
                <w:szCs w:val="26"/>
              </w:rPr>
              <w:t>а</w:t>
            </w:r>
            <w:r w:rsidRPr="00204E12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204E12">
              <w:rPr>
                <w:rFonts w:ascii="Times New Roman" w:hAnsi="Times New Roman"/>
                <w:szCs w:val="26"/>
              </w:rPr>
              <w:t>а</w:t>
            </w:r>
            <w:r w:rsidR="00120902" w:rsidRPr="00204E12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204E12">
              <w:rPr>
                <w:rFonts w:ascii="Times New Roman" w:hAnsi="Times New Roman"/>
                <w:szCs w:val="26"/>
              </w:rPr>
              <w:t>а</w:t>
            </w:r>
            <w:r w:rsidR="00120902" w:rsidRPr="00204E12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204E12">
              <w:rPr>
                <w:rFonts w:ascii="Times New Roman" w:hAnsi="Times New Roman"/>
                <w:szCs w:val="26"/>
              </w:rPr>
              <w:t>;</w:t>
            </w:r>
          </w:p>
          <w:p w:rsidR="00F824C4" w:rsidRPr="00204E12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04E12">
              <w:rPr>
                <w:rFonts w:ascii="Times New Roman" w:hAnsi="Times New Roman"/>
                <w:szCs w:val="26"/>
              </w:rPr>
              <w:t>е-</w:t>
            </w:r>
            <w:r w:rsidR="00670451" w:rsidRPr="00204E12">
              <w:rPr>
                <w:rFonts w:ascii="Times New Roman" w:hAnsi="Times New Roman"/>
                <w:szCs w:val="26"/>
              </w:rPr>
              <w:t>деклараці</w:t>
            </w:r>
            <w:r w:rsidR="007955CF" w:rsidRPr="00204E12">
              <w:rPr>
                <w:rFonts w:ascii="Times New Roman" w:hAnsi="Times New Roman"/>
                <w:szCs w:val="26"/>
              </w:rPr>
              <w:t>я</w:t>
            </w:r>
            <w:r w:rsidR="00120902" w:rsidRPr="00204E12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204E12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204E12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204E12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204E12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204E12">
              <w:rPr>
                <w:rFonts w:ascii="Times New Roman" w:hAnsi="Times New Roman"/>
                <w:szCs w:val="26"/>
              </w:rPr>
              <w:t>;</w:t>
            </w:r>
          </w:p>
          <w:p w:rsidR="00DE5F02" w:rsidRPr="00204E1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04E12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204E12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204E12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68533C" w:rsidRPr="00204E12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68533C" w:rsidRPr="00204E12" w:rsidRDefault="0068533C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04E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204E12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204E12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04E12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A12BE1" w:rsidRPr="00204E12">
              <w:rPr>
                <w:rFonts w:ascii="Times New Roman" w:hAnsi="Times New Roman"/>
                <w:szCs w:val="26"/>
              </w:rPr>
              <w:t>15</w:t>
            </w:r>
            <w:r w:rsidR="00523669" w:rsidRPr="00204E12">
              <w:rPr>
                <w:rFonts w:ascii="Times New Roman" w:hAnsi="Times New Roman"/>
                <w:szCs w:val="26"/>
              </w:rPr>
              <w:t xml:space="preserve"> </w:t>
            </w:r>
            <w:r w:rsidRPr="00204E12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204E12">
              <w:rPr>
                <w:rFonts w:ascii="Times New Roman" w:hAnsi="Times New Roman"/>
                <w:szCs w:val="26"/>
              </w:rPr>
              <w:t xml:space="preserve"> </w:t>
            </w:r>
            <w:r w:rsidRPr="00204E12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204E12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204E12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204E12" w:rsidTr="00C60B3A">
        <w:tc>
          <w:tcPr>
            <w:tcW w:w="3970" w:type="dxa"/>
          </w:tcPr>
          <w:p w:rsidR="00403C42" w:rsidRPr="00204E12" w:rsidRDefault="00F56826" w:rsidP="00C60B3A">
            <w:pPr>
              <w:ind w:left="3261" w:hanging="3261"/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Місце</w:t>
            </w:r>
            <w:r w:rsidR="00403C42" w:rsidRPr="00204E12">
              <w:rPr>
                <w:b/>
                <w:color w:val="auto"/>
                <w:sz w:val="26"/>
                <w:szCs w:val="26"/>
                <w:lang w:val="uk-UA"/>
              </w:rPr>
              <w:t xml:space="preserve">, час </w:t>
            </w: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та</w:t>
            </w:r>
            <w:r w:rsidR="00403C42" w:rsidRPr="00204E12">
              <w:rPr>
                <w:b/>
                <w:color w:val="auto"/>
                <w:sz w:val="26"/>
                <w:szCs w:val="26"/>
                <w:lang w:val="uk-UA"/>
              </w:rPr>
              <w:t xml:space="preserve"> </w:t>
            </w: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дата</w:t>
            </w:r>
          </w:p>
          <w:p w:rsidR="00120902" w:rsidRPr="00204E12" w:rsidRDefault="00403C42" w:rsidP="00DE7F8A">
            <w:pPr>
              <w:rPr>
                <w:color w:val="auto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EB6874" w:rsidRDefault="00EB687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B6874">
              <w:rPr>
                <w:color w:val="auto"/>
                <w:sz w:val="26"/>
                <w:szCs w:val="26"/>
                <w:lang w:val="uk-UA"/>
              </w:rPr>
              <w:t>03</w:t>
            </w:r>
            <w:r w:rsidR="001562A9" w:rsidRPr="00EB6874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EB6874">
              <w:rPr>
                <w:color w:val="auto"/>
                <w:sz w:val="26"/>
                <w:szCs w:val="26"/>
                <w:lang w:val="uk-UA"/>
              </w:rPr>
              <w:t>1</w:t>
            </w:r>
            <w:r w:rsidRPr="00EB6874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EB687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EB6874">
              <w:rPr>
                <w:color w:val="auto"/>
                <w:sz w:val="26"/>
                <w:szCs w:val="26"/>
                <w:lang w:val="uk-UA"/>
              </w:rPr>
              <w:t>201</w:t>
            </w:r>
            <w:r w:rsidRPr="00EB6874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EB687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EB687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EB687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EB687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EB687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EB687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EB6874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EB687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EB687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EB687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EB687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EB687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EB687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EB687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EB687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EB687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EB687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EB687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EB687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EB687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204E12" w:rsidTr="00C60B3A">
        <w:tc>
          <w:tcPr>
            <w:tcW w:w="3970" w:type="dxa"/>
          </w:tcPr>
          <w:p w:rsidR="007F4A63" w:rsidRPr="00204E12" w:rsidRDefault="007F4A63" w:rsidP="00C60B3A">
            <w:pPr>
              <w:ind w:left="3261" w:hanging="3261"/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204E12" w:rsidRDefault="007F4A63" w:rsidP="00C60B3A">
            <w:pPr>
              <w:ind w:left="3261" w:hanging="3261"/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204E12" w:rsidRDefault="007F4A63" w:rsidP="007F4A63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204E12" w:rsidRDefault="007F4A63" w:rsidP="00C60B3A">
            <w:pPr>
              <w:ind w:left="3261" w:hanging="3261"/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204E12" w:rsidRDefault="007F4A63" w:rsidP="00C60B3A">
            <w:pPr>
              <w:ind w:left="3261" w:hanging="3261"/>
              <w:rPr>
                <w:b/>
                <w:color w:val="auto"/>
                <w:sz w:val="26"/>
                <w:szCs w:val="26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204E12" w:rsidRDefault="007F4A63" w:rsidP="007F4A63">
            <w:pPr>
              <w:rPr>
                <w:color w:val="auto"/>
                <w:lang w:val="uk-UA"/>
              </w:rPr>
            </w:pPr>
            <w:r w:rsidRPr="00204E12">
              <w:rPr>
                <w:b/>
                <w:color w:val="auto"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204E12" w:rsidRDefault="0068719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204E12">
              <w:rPr>
                <w:color w:val="auto"/>
                <w:sz w:val="26"/>
                <w:szCs w:val="26"/>
                <w:lang w:val="uk-UA"/>
              </w:rPr>
              <w:t>Багаурі</w:t>
            </w:r>
            <w:proofErr w:type="spellEnd"/>
            <w:r w:rsidRPr="00204E12">
              <w:rPr>
                <w:color w:val="auto"/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204E12">
              <w:rPr>
                <w:color w:val="auto"/>
                <w:sz w:val="26"/>
                <w:szCs w:val="26"/>
                <w:lang w:val="uk-UA"/>
              </w:rPr>
              <w:t xml:space="preserve"> тел. (06</w:t>
            </w:r>
            <w:r w:rsidR="00F86CC6" w:rsidRPr="00204E12">
              <w:rPr>
                <w:color w:val="auto"/>
                <w:sz w:val="26"/>
                <w:szCs w:val="26"/>
                <w:lang w:val="uk-UA"/>
              </w:rPr>
              <w:t>1</w:t>
            </w:r>
            <w:r w:rsidR="007F4A63" w:rsidRPr="00204E12">
              <w:rPr>
                <w:color w:val="auto"/>
                <w:sz w:val="26"/>
                <w:szCs w:val="26"/>
                <w:lang w:val="uk-UA"/>
              </w:rPr>
              <w:t>)</w:t>
            </w:r>
            <w:r w:rsidR="006F174C" w:rsidRPr="00204E12">
              <w:rPr>
                <w:color w:val="auto"/>
                <w:sz w:val="26"/>
                <w:szCs w:val="26"/>
                <w:lang w:val="uk-UA"/>
              </w:rPr>
              <w:t>787-51-47</w:t>
            </w:r>
          </w:p>
          <w:p w:rsidR="009118A5" w:rsidRPr="00204E12" w:rsidRDefault="009118A5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  <w:p w:rsidR="007F4A63" w:rsidRPr="00204E12" w:rsidRDefault="007F4A6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204E12">
              <w:rPr>
                <w:color w:val="auto"/>
                <w:sz w:val="26"/>
                <w:szCs w:val="26"/>
                <w:lang w:val="uk-UA"/>
              </w:rPr>
              <w:t>Е-mail: kadr</w:t>
            </w:r>
            <w:r w:rsidR="00F86CC6" w:rsidRPr="00204E12">
              <w:rPr>
                <w:color w:val="auto"/>
                <w:sz w:val="26"/>
                <w:szCs w:val="26"/>
                <w:lang w:val="uk-UA"/>
              </w:rPr>
              <w:t>uzp</w:t>
            </w:r>
            <w:r w:rsidRPr="00204E12">
              <w:rPr>
                <w:color w:val="auto"/>
                <w:sz w:val="26"/>
                <w:szCs w:val="26"/>
                <w:lang w:val="uk-UA"/>
              </w:rPr>
              <w:t>@</w:t>
            </w:r>
            <w:r w:rsidR="00F86CC6" w:rsidRPr="00204E12">
              <w:rPr>
                <w:color w:val="auto"/>
                <w:sz w:val="26"/>
                <w:szCs w:val="26"/>
                <w:lang w:val="uk-UA"/>
              </w:rPr>
              <w:t>meta</w:t>
            </w:r>
            <w:r w:rsidRPr="00204E12">
              <w:rPr>
                <w:color w:val="auto"/>
                <w:sz w:val="26"/>
                <w:szCs w:val="26"/>
                <w:lang w:val="uk-UA"/>
              </w:rPr>
              <w:t>.</w:t>
            </w:r>
            <w:r w:rsidR="00F86CC6" w:rsidRPr="00204E12">
              <w:rPr>
                <w:color w:val="auto"/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204E12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B162E7" w:rsidRPr="00204E12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204E12" w:rsidTr="00DE7F8A">
        <w:tc>
          <w:tcPr>
            <w:tcW w:w="10314" w:type="dxa"/>
            <w:shd w:val="clear" w:color="auto" w:fill="auto"/>
          </w:tcPr>
          <w:p w:rsidR="00DE7F8A" w:rsidRPr="00204E12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204E12">
              <w:rPr>
                <w:rFonts w:ascii="Times New Roman" w:hAnsi="Times New Roman"/>
                <w:b/>
                <w:szCs w:val="26"/>
              </w:rPr>
              <w:lastRenderedPageBreak/>
              <w:t>Кваліфікаційні вимоги</w:t>
            </w:r>
          </w:p>
        </w:tc>
      </w:tr>
      <w:tr w:rsidR="00AF29FA" w:rsidRPr="00204E12" w:rsidTr="00DE7F8A">
        <w:tc>
          <w:tcPr>
            <w:tcW w:w="10314" w:type="dxa"/>
            <w:shd w:val="clear" w:color="auto" w:fill="auto"/>
          </w:tcPr>
          <w:p w:rsidR="00F56826" w:rsidRPr="00204E12" w:rsidRDefault="00F56826">
            <w:pPr>
              <w:rPr>
                <w:color w:val="auto"/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204E12" w:rsidTr="00C60B3A">
              <w:tc>
                <w:tcPr>
                  <w:tcW w:w="3114" w:type="dxa"/>
                </w:tcPr>
                <w:p w:rsidR="000044BC" w:rsidRPr="00204E12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204E12" w:rsidRDefault="00EB3DD2" w:rsidP="00E11D8F">
                  <w:pPr>
                    <w:jc w:val="both"/>
                    <w:textAlignment w:val="baseline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в</w:t>
                  </w:r>
                  <w:r w:rsidR="00E11D8F"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ища</w:t>
                  </w: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 xml:space="preserve">, </w:t>
                  </w:r>
                  <w:r w:rsidR="0068533C"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081 «Право»</w:t>
                  </w:r>
                </w:p>
                <w:p w:rsidR="000044BC" w:rsidRPr="00204E12" w:rsidRDefault="000044BC" w:rsidP="003874C5">
                  <w:pPr>
                    <w:jc w:val="both"/>
                    <w:textAlignment w:val="baseline"/>
                    <w:rPr>
                      <w:color w:val="auto"/>
                      <w:szCs w:val="26"/>
                      <w:lang w:val="uk-UA"/>
                    </w:rPr>
                  </w:pPr>
                </w:p>
              </w:tc>
            </w:tr>
            <w:tr w:rsidR="000044BC" w:rsidRPr="00204E12" w:rsidTr="00C60B3A">
              <w:tc>
                <w:tcPr>
                  <w:tcW w:w="3114" w:type="dxa"/>
                </w:tcPr>
                <w:p w:rsidR="000044BC" w:rsidRPr="00204E12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204E12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204E12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204E12" w:rsidTr="00C60B3A">
              <w:tc>
                <w:tcPr>
                  <w:tcW w:w="3114" w:type="dxa"/>
                </w:tcPr>
                <w:p w:rsidR="000A1013" w:rsidRPr="00204E12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204E12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204E12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204E12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204E12" w:rsidTr="006F174C">
        <w:tc>
          <w:tcPr>
            <w:tcW w:w="10314" w:type="dxa"/>
            <w:shd w:val="clear" w:color="auto" w:fill="auto"/>
          </w:tcPr>
          <w:p w:rsidR="00AF29FA" w:rsidRPr="00204E12" w:rsidRDefault="00A12BE1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204E12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204E12" w:rsidRDefault="00F56826" w:rsidP="00F56826">
            <w:pPr>
              <w:pStyle w:val="aa"/>
              <w:ind w:firstLine="0"/>
              <w:rPr>
                <w:szCs w:val="26"/>
              </w:rPr>
            </w:pPr>
            <w:r w:rsidRPr="00204E12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204E12" w:rsidTr="006F174C">
        <w:tc>
          <w:tcPr>
            <w:tcW w:w="10314" w:type="dxa"/>
            <w:shd w:val="clear" w:color="auto" w:fill="auto"/>
            <w:vAlign w:val="center"/>
          </w:tcPr>
          <w:p w:rsidR="000A1013" w:rsidRPr="00204E12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2822D1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204E12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204E12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204E12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 w:rsidRPr="00204E12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 w:rsidRPr="00204E12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204E12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204E12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204E12" w:rsidRDefault="006B0451" w:rsidP="00E41F0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досвід роботи у </w:t>
                  </w:r>
                  <w:r w:rsidR="00E41F0C" w:rsidRPr="00204E12">
                    <w:rPr>
                      <w:rFonts w:ascii="Times New Roman" w:hAnsi="Times New Roman"/>
                      <w:szCs w:val="26"/>
                    </w:rPr>
                    <w:t>юридичній</w:t>
                  </w: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 сфері не менше двох років</w:t>
                  </w:r>
                </w:p>
              </w:tc>
            </w:tr>
            <w:tr w:rsidR="006B0451" w:rsidRPr="002822D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204E12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204E12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204E12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204E1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761B17" w:rsidRPr="00204E12">
                    <w:rPr>
                      <w:rFonts w:ascii="Times New Roman" w:hAnsi="Times New Roman"/>
                      <w:szCs w:val="26"/>
                    </w:rPr>
                    <w:t>MSOffice</w:t>
                  </w:r>
                  <w:proofErr w:type="spellEnd"/>
                  <w:r w:rsidR="00761B17" w:rsidRPr="00204E12">
                    <w:rPr>
                      <w:rFonts w:ascii="Times New Roman" w:hAnsi="Times New Roman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204E1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04E1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E41F0C" w:rsidRPr="00204E12" w:rsidRDefault="00065E14" w:rsidP="00761B17">
                  <w:pPr>
                    <w:rPr>
                      <w:color w:val="auto"/>
                      <w:szCs w:val="26"/>
                      <w:lang w:val="uk-UA"/>
                    </w:rPr>
                  </w:pP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1</w:t>
                  </w:r>
                  <w:r w:rsidR="00E41F0C"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) досягнення кінцевих результатів.</w:t>
                  </w:r>
                </w:p>
              </w:tc>
            </w:tr>
            <w:tr w:rsidR="00C01A22" w:rsidRPr="00204E1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04E1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204E12" w:rsidRDefault="00761B17" w:rsidP="00761B17">
                  <w:pPr>
                    <w:jc w:val="both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E41F0C" w:rsidRPr="00204E12" w:rsidRDefault="00761B17" w:rsidP="00065E14">
                  <w:pPr>
                    <w:jc w:val="both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204E1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04E1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204E12" w:rsidRDefault="00761B17" w:rsidP="00C01A22">
                  <w:pPr>
                    <w:pStyle w:val="ae"/>
                    <w:jc w:val="both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  <w:p w:rsidR="00E41F0C" w:rsidRPr="00204E12" w:rsidRDefault="00E41F0C" w:rsidP="00C01A22">
                  <w:pPr>
                    <w:pStyle w:val="ae"/>
                    <w:jc w:val="both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01A22" w:rsidRPr="00204E1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04E1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E41F0C" w:rsidRPr="00204E12" w:rsidRDefault="00065E14" w:rsidP="00065E1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E41F0C" w:rsidRPr="00204E12">
                    <w:rPr>
                      <w:rFonts w:ascii="Times New Roman" w:hAnsi="Times New Roman"/>
                      <w:szCs w:val="26"/>
                    </w:rPr>
                    <w:t>) здатність підтримувати зміни та працювати з реакцією на них.</w:t>
                  </w:r>
                </w:p>
              </w:tc>
            </w:tr>
            <w:tr w:rsidR="00C01A22" w:rsidRPr="00204E1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04E1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204E12" w:rsidRDefault="00761B17" w:rsidP="00761B17">
                  <w:pPr>
                    <w:jc w:val="both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204E12" w:rsidRDefault="00C01A22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761B17" w:rsidRPr="00204E1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204E1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204E12" w:rsidRDefault="00761B17" w:rsidP="00761B17">
                  <w:pPr>
                    <w:jc w:val="both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 xml:space="preserve">1) </w:t>
                  </w:r>
                  <w:r w:rsidR="00E41F0C"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дисципліна і системність</w:t>
                  </w: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.</w:t>
                  </w:r>
                </w:p>
                <w:p w:rsidR="00761B17" w:rsidRPr="00204E12" w:rsidRDefault="00761B17" w:rsidP="00761B17">
                  <w:pPr>
                    <w:jc w:val="both"/>
                    <w:rPr>
                      <w:color w:val="auto"/>
                      <w:sz w:val="26"/>
                      <w:szCs w:val="26"/>
                      <w:lang w:val="uk-UA"/>
                    </w:rPr>
                  </w:pPr>
                  <w:r w:rsidRPr="00204E12">
                    <w:rPr>
                      <w:color w:val="auto"/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204E1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204E12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204E1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204E12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204E12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204E12" w:rsidTr="00676DBF">
              <w:tc>
                <w:tcPr>
                  <w:tcW w:w="3153" w:type="dxa"/>
                </w:tcPr>
                <w:p w:rsidR="00B1144E" w:rsidRPr="00204E12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204E1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204E12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204E12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204E1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204E12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204E12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204E1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204E12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204E12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204E12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204E12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204E12" w:rsidTr="00676DBF">
              <w:tc>
                <w:tcPr>
                  <w:tcW w:w="3153" w:type="dxa"/>
                </w:tcPr>
                <w:p w:rsidR="0080589A" w:rsidRPr="00204E12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204E12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204E12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12BE1" w:rsidRPr="00204E12" w:rsidRDefault="00A12BE1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376295" w:rsidRPr="00204E12">
                    <w:rPr>
                      <w:rFonts w:ascii="Times New Roman" w:hAnsi="Times New Roman"/>
                      <w:szCs w:val="26"/>
                    </w:rPr>
                    <w:t>Земельний кодекс України;</w:t>
                  </w:r>
                </w:p>
                <w:p w:rsidR="00AF0874" w:rsidRPr="00204E12" w:rsidRDefault="00376295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AF0874" w:rsidRPr="00204E12">
                    <w:rPr>
                      <w:rFonts w:ascii="Times New Roman" w:hAnsi="Times New Roman"/>
                      <w:szCs w:val="26"/>
                    </w:rPr>
                    <w:t xml:space="preserve">) Закон України "Про землеустрій";  </w:t>
                  </w:r>
                </w:p>
                <w:p w:rsidR="00AF0874" w:rsidRPr="00204E12" w:rsidRDefault="00376295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204E12">
                    <w:rPr>
                      <w:rFonts w:ascii="Times New Roman" w:hAnsi="Times New Roman"/>
                      <w:szCs w:val="26"/>
                    </w:rPr>
                    <w:t xml:space="preserve">) Закон України «Про </w:t>
                  </w:r>
                  <w:r w:rsidR="00965C8B" w:rsidRPr="00204E12">
                    <w:rPr>
                      <w:rFonts w:ascii="Times New Roman" w:hAnsi="Times New Roman"/>
                      <w:szCs w:val="26"/>
                    </w:rPr>
                    <w:t>охорону земель</w:t>
                  </w:r>
                  <w:r w:rsidR="00AF0874" w:rsidRPr="00204E12">
                    <w:rPr>
                      <w:rFonts w:ascii="Times New Roman" w:hAnsi="Times New Roman"/>
                      <w:szCs w:val="26"/>
                    </w:rPr>
                    <w:t>»;</w:t>
                  </w:r>
                </w:p>
                <w:p w:rsidR="00AF0874" w:rsidRPr="00204E12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Pr="00204E12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204E12" w:rsidRDefault="00AF0874" w:rsidP="00D8238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04E12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204E12">
                    <w:rPr>
                      <w:szCs w:val="26"/>
                    </w:rPr>
                    <w:t xml:space="preserve"> </w:t>
                  </w: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204E1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204E12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204E1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204E12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204E1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204E12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D82385" w:rsidRPr="00204E12">
                    <w:rPr>
                      <w:rFonts w:ascii="Times New Roman" w:hAnsi="Times New Roman"/>
                      <w:szCs w:val="26"/>
                    </w:rPr>
                    <w:t>відділ правового забезпечення Юридичного управління</w:t>
                  </w:r>
                  <w:r w:rsidR="00D82385" w:rsidRPr="00204E12">
                    <w:rPr>
                      <w:szCs w:val="26"/>
                    </w:rPr>
                    <w:t xml:space="preserve"> </w:t>
                  </w:r>
                  <w:r w:rsidRPr="00204E12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965C8B" w:rsidRPr="00204E12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204E12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204E12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204E12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204E12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65E14"/>
    <w:rsid w:val="00076C55"/>
    <w:rsid w:val="00084490"/>
    <w:rsid w:val="000A011A"/>
    <w:rsid w:val="000A1013"/>
    <w:rsid w:val="000A3413"/>
    <w:rsid w:val="000A4EF9"/>
    <w:rsid w:val="000A7109"/>
    <w:rsid w:val="000B1D7A"/>
    <w:rsid w:val="000B577F"/>
    <w:rsid w:val="000B646B"/>
    <w:rsid w:val="000C3024"/>
    <w:rsid w:val="000C6026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D68FB"/>
    <w:rsid w:val="001F2F9B"/>
    <w:rsid w:val="00204E12"/>
    <w:rsid w:val="00207BAB"/>
    <w:rsid w:val="00224CE2"/>
    <w:rsid w:val="00236FFC"/>
    <w:rsid w:val="00246B3D"/>
    <w:rsid w:val="0025029C"/>
    <w:rsid w:val="002822D1"/>
    <w:rsid w:val="002C2CA8"/>
    <w:rsid w:val="002D28F6"/>
    <w:rsid w:val="002D315E"/>
    <w:rsid w:val="002F3A81"/>
    <w:rsid w:val="00312355"/>
    <w:rsid w:val="00322245"/>
    <w:rsid w:val="0032294F"/>
    <w:rsid w:val="00324951"/>
    <w:rsid w:val="003261BA"/>
    <w:rsid w:val="003413B5"/>
    <w:rsid w:val="00376295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627AB"/>
    <w:rsid w:val="00472604"/>
    <w:rsid w:val="004767CC"/>
    <w:rsid w:val="00480441"/>
    <w:rsid w:val="00483804"/>
    <w:rsid w:val="00485606"/>
    <w:rsid w:val="004B0B03"/>
    <w:rsid w:val="004C22D8"/>
    <w:rsid w:val="004D326D"/>
    <w:rsid w:val="004E3CF3"/>
    <w:rsid w:val="004E6DBC"/>
    <w:rsid w:val="004F1ADD"/>
    <w:rsid w:val="004F5232"/>
    <w:rsid w:val="00500472"/>
    <w:rsid w:val="00510E5B"/>
    <w:rsid w:val="00523669"/>
    <w:rsid w:val="00524FF5"/>
    <w:rsid w:val="00532AA2"/>
    <w:rsid w:val="00533267"/>
    <w:rsid w:val="00541BA6"/>
    <w:rsid w:val="005439C1"/>
    <w:rsid w:val="00562DED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332FD"/>
    <w:rsid w:val="00660A9E"/>
    <w:rsid w:val="00670451"/>
    <w:rsid w:val="00676DBF"/>
    <w:rsid w:val="0068533C"/>
    <w:rsid w:val="0068719C"/>
    <w:rsid w:val="006A324E"/>
    <w:rsid w:val="006A5E19"/>
    <w:rsid w:val="006B0451"/>
    <w:rsid w:val="006B0895"/>
    <w:rsid w:val="006B79FA"/>
    <w:rsid w:val="006C53C1"/>
    <w:rsid w:val="006C7FE4"/>
    <w:rsid w:val="006D2E93"/>
    <w:rsid w:val="006F174C"/>
    <w:rsid w:val="006F359E"/>
    <w:rsid w:val="007060C6"/>
    <w:rsid w:val="00714BBB"/>
    <w:rsid w:val="007318BA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17790"/>
    <w:rsid w:val="009437EB"/>
    <w:rsid w:val="00965C8B"/>
    <w:rsid w:val="0096707A"/>
    <w:rsid w:val="0097453F"/>
    <w:rsid w:val="00981AE9"/>
    <w:rsid w:val="00997450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2BE1"/>
    <w:rsid w:val="00A14398"/>
    <w:rsid w:val="00A14DA7"/>
    <w:rsid w:val="00A3277A"/>
    <w:rsid w:val="00A838D8"/>
    <w:rsid w:val="00AB6371"/>
    <w:rsid w:val="00AB7822"/>
    <w:rsid w:val="00AC2D78"/>
    <w:rsid w:val="00AF0874"/>
    <w:rsid w:val="00AF29FA"/>
    <w:rsid w:val="00B1144E"/>
    <w:rsid w:val="00B11F5F"/>
    <w:rsid w:val="00B14D2D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C7781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2385"/>
    <w:rsid w:val="00D830F1"/>
    <w:rsid w:val="00DB544B"/>
    <w:rsid w:val="00DC5F6E"/>
    <w:rsid w:val="00DC776F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41F0C"/>
    <w:rsid w:val="00E520C0"/>
    <w:rsid w:val="00E576B6"/>
    <w:rsid w:val="00E64209"/>
    <w:rsid w:val="00E7421F"/>
    <w:rsid w:val="00E8528E"/>
    <w:rsid w:val="00E8609E"/>
    <w:rsid w:val="00E86519"/>
    <w:rsid w:val="00EA5DE2"/>
    <w:rsid w:val="00EA6DB8"/>
    <w:rsid w:val="00EB3DD2"/>
    <w:rsid w:val="00EB6874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3BAF"/>
    <w:rsid w:val="00F67B80"/>
    <w:rsid w:val="00F71B94"/>
    <w:rsid w:val="00F7260D"/>
    <w:rsid w:val="00F824C4"/>
    <w:rsid w:val="00F86CC6"/>
    <w:rsid w:val="00F90A96"/>
    <w:rsid w:val="00FB3CCA"/>
    <w:rsid w:val="00FE0254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af">
    <w:name w:val="Normal (Web)"/>
    <w:basedOn w:val="a"/>
    <w:uiPriority w:val="99"/>
    <w:rsid w:val="0050047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93FA-8558-41EE-B743-41F2FB6E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6981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20</cp:revision>
  <cp:lastPrinted>2016-06-16T11:42:00Z</cp:lastPrinted>
  <dcterms:created xsi:type="dcterms:W3CDTF">2017-10-26T08:16:00Z</dcterms:created>
  <dcterms:modified xsi:type="dcterms:W3CDTF">2018-11-12T09:41:00Z</dcterms:modified>
</cp:coreProperties>
</file>