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F" w:rsidRDefault="0096682F" w:rsidP="0096682F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1 </w:t>
      </w:r>
    </w:p>
    <w:p w:rsidR="0096682F" w:rsidRDefault="0096682F" w:rsidP="0096682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96682F" w:rsidRDefault="0096682F" w:rsidP="0096682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96682F" w:rsidRDefault="0096682F" w:rsidP="0096682F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96682F" w:rsidRDefault="0096682F" w:rsidP="0096682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8787B" w:rsidRPr="0088787B">
        <w:rPr>
          <w:color w:val="auto"/>
          <w:sz w:val="26"/>
          <w:szCs w:val="26"/>
          <w:lang w:val="uk-UA"/>
        </w:rPr>
        <w:t>19</w:t>
      </w:r>
      <w:r w:rsidRPr="0088787B">
        <w:rPr>
          <w:color w:val="auto"/>
          <w:sz w:val="26"/>
          <w:szCs w:val="26"/>
          <w:lang w:val="uk-UA"/>
        </w:rPr>
        <w:t>.0</w:t>
      </w:r>
      <w:r w:rsidR="0088787B" w:rsidRPr="0088787B">
        <w:rPr>
          <w:color w:val="auto"/>
          <w:sz w:val="26"/>
          <w:szCs w:val="26"/>
          <w:lang w:val="uk-UA"/>
        </w:rPr>
        <w:t>3.2019</w:t>
      </w:r>
      <w:r w:rsidRPr="0088787B">
        <w:rPr>
          <w:color w:val="auto"/>
          <w:sz w:val="26"/>
          <w:szCs w:val="26"/>
          <w:lang w:val="uk-UA"/>
        </w:rPr>
        <w:t xml:space="preserve"> № </w:t>
      </w:r>
      <w:r w:rsidR="0088787B" w:rsidRPr="0088787B">
        <w:rPr>
          <w:color w:val="auto"/>
          <w:sz w:val="26"/>
          <w:szCs w:val="26"/>
          <w:lang w:val="uk-UA"/>
        </w:rPr>
        <w:t>4</w:t>
      </w:r>
      <w:r w:rsidRPr="0088787B">
        <w:rPr>
          <w:color w:val="auto"/>
          <w:sz w:val="26"/>
          <w:szCs w:val="26"/>
          <w:lang w:val="uk-UA"/>
        </w:rPr>
        <w:t>4</w:t>
      </w:r>
    </w:p>
    <w:p w:rsidR="0096682F" w:rsidRDefault="0096682F" w:rsidP="0096682F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96682F" w:rsidRDefault="0096682F" w:rsidP="0096682F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BD1D67" w:rsidRDefault="0096682F" w:rsidP="00D6696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7955CF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 xml:space="preserve">УМОВИ </w:t>
      </w:r>
      <w:r w:rsidRPr="00BD1D67">
        <w:rPr>
          <w:rFonts w:ascii="Times New Roman" w:hAnsi="Times New Roman"/>
          <w:szCs w:val="26"/>
        </w:rPr>
        <w:br/>
        <w:t>проведення конкурсу</w:t>
      </w:r>
    </w:p>
    <w:p w:rsidR="00F824C4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>на за</w:t>
      </w:r>
      <w:r w:rsidR="00DE7F8A" w:rsidRPr="00BD1D67">
        <w:rPr>
          <w:rFonts w:ascii="Times New Roman" w:hAnsi="Times New Roman"/>
          <w:szCs w:val="26"/>
        </w:rPr>
        <w:t xml:space="preserve">йняття </w:t>
      </w:r>
      <w:r w:rsidRPr="00BD1D67">
        <w:rPr>
          <w:rFonts w:ascii="Times New Roman" w:hAnsi="Times New Roman"/>
          <w:szCs w:val="26"/>
        </w:rPr>
        <w:t>вакантно</w:t>
      </w:r>
      <w:r w:rsidR="00DE7F8A" w:rsidRPr="00BD1D67">
        <w:rPr>
          <w:rFonts w:ascii="Times New Roman" w:hAnsi="Times New Roman"/>
          <w:szCs w:val="26"/>
        </w:rPr>
        <w:t xml:space="preserve">ї посади </w:t>
      </w:r>
      <w:r w:rsidR="007955CF" w:rsidRPr="00BD1D67">
        <w:rPr>
          <w:rFonts w:ascii="Times New Roman" w:hAnsi="Times New Roman"/>
          <w:szCs w:val="26"/>
        </w:rPr>
        <w:t xml:space="preserve">державної служби </w:t>
      </w:r>
      <w:r w:rsidR="00DE7F8A" w:rsidRPr="00BD1D67">
        <w:rPr>
          <w:rFonts w:ascii="Times New Roman" w:hAnsi="Times New Roman"/>
          <w:szCs w:val="26"/>
        </w:rPr>
        <w:t>категорії «В»</w:t>
      </w:r>
      <w:r w:rsidR="00F824C4" w:rsidRPr="00BD1D67">
        <w:rPr>
          <w:rFonts w:ascii="Times New Roman" w:hAnsi="Times New Roman"/>
          <w:szCs w:val="26"/>
        </w:rPr>
        <w:t xml:space="preserve"> </w:t>
      </w:r>
      <w:r w:rsidR="00DE7F8A" w:rsidRPr="00BD1D67">
        <w:rPr>
          <w:rFonts w:ascii="Times New Roman" w:hAnsi="Times New Roman"/>
          <w:szCs w:val="26"/>
        </w:rPr>
        <w:t>-</w:t>
      </w:r>
      <w:r w:rsidR="00F824C4" w:rsidRPr="00BD1D67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D1D67">
        <w:rPr>
          <w:rFonts w:ascii="Times New Roman" w:hAnsi="Times New Roman"/>
          <w:szCs w:val="26"/>
        </w:rPr>
        <w:t>відділу</w:t>
      </w:r>
      <w:r w:rsidR="006834D1" w:rsidRPr="00BD1D67">
        <w:rPr>
          <w:szCs w:val="26"/>
        </w:rPr>
        <w:t xml:space="preserve"> </w:t>
      </w:r>
      <w:r w:rsidR="006956BB" w:rsidRPr="00BD1D67">
        <w:rPr>
          <w:rFonts w:ascii="Times New Roman" w:hAnsi="Times New Roman"/>
          <w:szCs w:val="26"/>
        </w:rPr>
        <w:t>здійснення державного контролю за додержанням земельного законодавства та оперативного реагування</w:t>
      </w:r>
      <w:r w:rsidR="006834D1" w:rsidRPr="00BD1D67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D1D67">
        <w:rPr>
          <w:rFonts w:ascii="Times New Roman" w:hAnsi="Times New Roman"/>
          <w:szCs w:val="26"/>
        </w:rPr>
        <w:t xml:space="preserve"> </w:t>
      </w:r>
      <w:r w:rsidR="00F824C4" w:rsidRPr="00BD1D67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D1D67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D1D67">
        <w:rPr>
          <w:rFonts w:ascii="Times New Roman" w:hAnsi="Times New Roman"/>
          <w:szCs w:val="26"/>
        </w:rPr>
        <w:t xml:space="preserve"> у Запорізькій області</w:t>
      </w:r>
      <w:r w:rsidR="0084155D" w:rsidRPr="00BD1D67">
        <w:rPr>
          <w:rFonts w:ascii="Times New Roman" w:hAnsi="Times New Roman"/>
          <w:szCs w:val="26"/>
        </w:rPr>
        <w:t xml:space="preserve"> </w:t>
      </w:r>
      <w:r w:rsidR="00D040CC">
        <w:rPr>
          <w:rFonts w:ascii="Times New Roman" w:hAnsi="Times New Roman"/>
          <w:szCs w:val="26"/>
        </w:rPr>
        <w:t>(2 вакантні посади)</w:t>
      </w:r>
    </w:p>
    <w:p w:rsidR="006162C2" w:rsidRPr="00BD1D67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D1D67" w:rsidTr="00C60B3A">
        <w:tc>
          <w:tcPr>
            <w:tcW w:w="3970" w:type="dxa"/>
          </w:tcPr>
          <w:p w:rsidR="00DE7F8A" w:rsidRPr="00BD1D67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D1D67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D1D67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24C6F" w:rsidRPr="0096682F" w:rsidRDefault="00562CE4" w:rsidP="0096682F">
            <w:pPr>
              <w:pStyle w:val="ae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324C6F" w:rsidRPr="0096682F">
              <w:rPr>
                <w:sz w:val="26"/>
                <w:szCs w:val="26"/>
                <w:lang w:val="uk-UA"/>
              </w:rPr>
              <w:t>Здійснює державний нагляд (контроль) за: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- дотриманням земельного законодавства, використання та охорони земель усіх категорій та форм власності;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- веденням державного обліку і реєстрації земель, достовірністю інформації про наявність та використання земель;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- виконанням умов зняття, збереження і використання родючого</w:t>
            </w:r>
            <w:r w:rsidR="0096682F" w:rsidRPr="0096682F">
              <w:rPr>
                <w:sz w:val="26"/>
                <w:szCs w:val="26"/>
                <w:lang w:val="uk-UA"/>
              </w:rPr>
              <w:t xml:space="preserve"> шару </w:t>
            </w:r>
            <w:proofErr w:type="spellStart"/>
            <w:r w:rsidR="0096682F" w:rsidRPr="0096682F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="0096682F" w:rsidRPr="0096682F">
              <w:rPr>
                <w:sz w:val="26"/>
                <w:szCs w:val="26"/>
                <w:lang w:val="uk-UA"/>
              </w:rPr>
              <w:t xml:space="preserve"> під час проведення </w:t>
            </w:r>
            <w:r w:rsidRPr="0096682F">
              <w:rPr>
                <w:sz w:val="26"/>
                <w:szCs w:val="26"/>
                <w:lang w:val="uk-UA"/>
              </w:rPr>
              <w:t xml:space="preserve">гірничодобувних, геологорозвідувальних, будівельних та інших робіт, пов’язаних із порушенням </w:t>
            </w:r>
            <w:proofErr w:type="spellStart"/>
            <w:r w:rsidRPr="0096682F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96682F">
              <w:rPr>
                <w:sz w:val="26"/>
                <w:szCs w:val="26"/>
                <w:lang w:val="uk-UA"/>
              </w:rPr>
              <w:t xml:space="preserve">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 xml:space="preserve">– дотриманням вимог земельного законодавства в процесі укладання </w:t>
            </w:r>
            <w:proofErr w:type="spellStart"/>
            <w:r w:rsidRPr="0096682F">
              <w:rPr>
                <w:sz w:val="26"/>
                <w:szCs w:val="26"/>
                <w:lang w:val="uk-UA"/>
              </w:rPr>
              <w:t>цивільно</w:t>
            </w:r>
            <w:proofErr w:type="spellEnd"/>
            <w:r w:rsidRPr="0096682F">
              <w:rPr>
                <w:sz w:val="26"/>
                <w:szCs w:val="26"/>
                <w:lang w:val="uk-UA"/>
              </w:rPr>
              <w:t xml:space="preserve"> – правових договорів, передачу у власність, надання у користування, в тому числі в оренду, вилучення (викупу) земельних ділянок;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проведенням землеустрою, виконанням заходів, передбачених проектами землеустрою, зокрема, за дотриманням власниками та користувачами земельних ділянок вимог, визначених у проектах землеустрою;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 xml:space="preserve">– розміщенням, проектуванням, будівництвом та введенням в експлуатацію об’єктів, які негативно </w:t>
            </w:r>
            <w:r w:rsidRPr="0096682F">
              <w:rPr>
                <w:sz w:val="26"/>
                <w:szCs w:val="26"/>
                <w:lang w:val="uk-UA"/>
              </w:rPr>
              <w:lastRenderedPageBreak/>
              <w:t>впливають або можуть вплинути на стан земель;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здійсненням заходів, передбачених відповідними робочими проектами землеустрою щодо захисту земель від водної і вітрової ерозії, селів, підтоплення, заболочення, засолення, солонцювання, висушування, ущільнення та інших процесів, що призводять до погіршення стану земель,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водами, засмічення промисловими, побутовими та іншими відходами, заростання чагарниками, дрібноліссям та бур’янами;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дотриманням строків своєчасного повернення тимчасово зайнятих земельних ділянок та обов’язкового виконання заходів щодо приведення їх у стан, придатний для використання за призначенням;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використанням земельних ділянок відповідно до цільового призначення;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- у частині родючості грунтів за: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 xml:space="preserve">за зміною показників якісного стану </w:t>
            </w:r>
            <w:proofErr w:type="spellStart"/>
            <w:r w:rsidRPr="0096682F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96682F">
              <w:rPr>
                <w:sz w:val="26"/>
                <w:szCs w:val="26"/>
                <w:lang w:val="uk-UA"/>
              </w:rPr>
              <w:t xml:space="preserve"> у результаті проведення господарської діяльності на землях сільськогосподарської діяльності на землях сільськогосподарського призначення; 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 xml:space="preserve">своєчасним проведенням підприємствами, установами, організаціями всіх форм власності заходів щодо збереження, відтворення та підвищення родючості </w:t>
            </w:r>
            <w:proofErr w:type="spellStart"/>
            <w:r w:rsidRPr="0096682F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96682F">
              <w:rPr>
                <w:sz w:val="26"/>
                <w:szCs w:val="26"/>
                <w:lang w:val="uk-UA"/>
              </w:rPr>
              <w:t>.</w:t>
            </w:r>
          </w:p>
          <w:p w:rsidR="00324C6F" w:rsidRPr="0096682F" w:rsidRDefault="00562CE4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324C6F" w:rsidRPr="0096682F">
              <w:rPr>
                <w:sz w:val="26"/>
                <w:szCs w:val="26"/>
                <w:lang w:val="uk-UA"/>
              </w:rPr>
              <w:t xml:space="preserve">Обстежує земельні ділянки, які підлягають рекультивації, та видає спеціальні дозволи на зняття та перенесення </w:t>
            </w:r>
            <w:proofErr w:type="spellStart"/>
            <w:r w:rsidR="00324C6F" w:rsidRPr="0096682F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="00324C6F" w:rsidRPr="0096682F">
              <w:rPr>
                <w:sz w:val="26"/>
                <w:szCs w:val="26"/>
                <w:lang w:val="uk-UA"/>
              </w:rPr>
              <w:t xml:space="preserve"> покриву земельних ділянок відповідно до проектів, затверджених у встановленому порядку, а також обстежує земельні ділянки, яким заподіяна шкода внаслідок їх самовільного зайняття, використання не за цільовим призначенням, зняття </w:t>
            </w:r>
            <w:proofErr w:type="spellStart"/>
            <w:r w:rsidR="00324C6F" w:rsidRPr="0096682F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="00324C6F" w:rsidRPr="0096682F">
              <w:rPr>
                <w:sz w:val="26"/>
                <w:szCs w:val="26"/>
                <w:lang w:val="uk-UA"/>
              </w:rPr>
              <w:t xml:space="preserve"> покриву (родючого шару </w:t>
            </w:r>
            <w:proofErr w:type="spellStart"/>
            <w:r w:rsidR="00324C6F" w:rsidRPr="0096682F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="00324C6F" w:rsidRPr="0096682F">
              <w:rPr>
                <w:sz w:val="26"/>
                <w:szCs w:val="26"/>
                <w:lang w:val="uk-UA"/>
              </w:rPr>
              <w:t>) без спеціального дозволу.</w:t>
            </w:r>
          </w:p>
          <w:p w:rsidR="00324C6F" w:rsidRPr="0096682F" w:rsidRDefault="00562CE4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324C6F" w:rsidRPr="0096682F">
              <w:rPr>
                <w:sz w:val="26"/>
                <w:szCs w:val="26"/>
                <w:lang w:val="uk-UA"/>
              </w:rPr>
              <w:t xml:space="preserve">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</w:t>
            </w:r>
            <w:r w:rsidR="00324C6F" w:rsidRPr="0096682F">
              <w:rPr>
                <w:sz w:val="26"/>
                <w:szCs w:val="26"/>
                <w:lang w:val="uk-UA"/>
              </w:rPr>
              <w:lastRenderedPageBreak/>
              <w:t xml:space="preserve">об’єктів, які споруджуються з метою підвищення родючості </w:t>
            </w:r>
            <w:proofErr w:type="spellStart"/>
            <w:r w:rsidR="00324C6F" w:rsidRPr="0096682F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="00324C6F" w:rsidRPr="0096682F">
              <w:rPr>
                <w:sz w:val="26"/>
                <w:szCs w:val="26"/>
                <w:lang w:val="uk-UA"/>
              </w:rPr>
              <w:t xml:space="preserve"> та забезпечення охорони земель.</w:t>
            </w:r>
          </w:p>
          <w:p w:rsidR="00324C6F" w:rsidRPr="0096682F" w:rsidRDefault="00562CE4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  <w:r w:rsidR="00324C6F" w:rsidRPr="0096682F">
              <w:rPr>
                <w:sz w:val="26"/>
                <w:szCs w:val="26"/>
                <w:lang w:val="uk-UA"/>
              </w:rPr>
              <w:t>Вносить у встановленому порядку до органів виконавчої влади або органів місцевого самоврядування клопотання щодо: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приведення у відповідність до законодавства прийнятих ними рішень з питань регулювання земельних відносин, використання та охорони земель;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</w:t>
            </w:r>
            <w:r w:rsidRPr="0096682F">
              <w:rPr>
                <w:sz w:val="26"/>
                <w:szCs w:val="26"/>
                <w:lang w:val="uk-UA"/>
              </w:rPr>
              <w:tab/>
              <w:t>обмеження або зупинення освоєння земельних ділянок у разі розробки корисних копалин, у тому числі торфу, проведення геологорозвідувальних, пошукових та інших робіт з порушенням вимог земельного законодавства;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</w:t>
            </w:r>
            <w:r w:rsidRPr="0096682F">
              <w:rPr>
                <w:sz w:val="26"/>
                <w:szCs w:val="26"/>
                <w:lang w:val="uk-UA"/>
              </w:rPr>
              <w:tab/>
              <w:t>припинення будівництва та експлуатації об'єктів у разі порушення вимог земельного законодавства до повного усунення виявлених порушень і ліквідації їх наслідків;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>– припинення права користування земельною ділянкою відповідно до закону.</w:t>
            </w:r>
          </w:p>
          <w:p w:rsidR="00324C6F" w:rsidRPr="0096682F" w:rsidRDefault="00562CE4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  <w:r w:rsidR="00324C6F" w:rsidRPr="0096682F">
              <w:rPr>
                <w:sz w:val="26"/>
                <w:szCs w:val="26"/>
                <w:lang w:val="uk-UA"/>
              </w:rPr>
              <w:t>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до її відшкодування в установленому законодавством порядку.</w:t>
            </w:r>
          </w:p>
          <w:p w:rsidR="00324C6F" w:rsidRPr="0096682F" w:rsidRDefault="00324C6F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6682F">
              <w:rPr>
                <w:sz w:val="26"/>
                <w:szCs w:val="26"/>
                <w:lang w:val="uk-UA"/>
              </w:rPr>
              <w:t xml:space="preserve">6. Забезпечує надання до </w:t>
            </w:r>
            <w:proofErr w:type="spellStart"/>
            <w:r w:rsidRPr="0096682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96682F">
              <w:rPr>
                <w:sz w:val="26"/>
                <w:szCs w:val="26"/>
                <w:lang w:val="uk-UA"/>
              </w:rPr>
              <w:t xml:space="preserve"> пропозицій та матеріалів, необхідних для видачі </w:t>
            </w:r>
            <w:proofErr w:type="spellStart"/>
            <w:r w:rsidRPr="0096682F">
              <w:rPr>
                <w:sz w:val="26"/>
                <w:szCs w:val="26"/>
                <w:lang w:val="uk-UA"/>
              </w:rPr>
              <w:t>Держгеокадастром</w:t>
            </w:r>
            <w:proofErr w:type="spellEnd"/>
            <w:r w:rsidRPr="0096682F">
              <w:rPr>
                <w:sz w:val="26"/>
                <w:szCs w:val="26"/>
                <w:lang w:val="uk-UA"/>
              </w:rPr>
              <w:t xml:space="preserve"> експертних висновків щодо зміни зон радіоактивного забруднення внаслідок Чорнобильської катастрофи та висновку про поліпшення екологічного стану земель і підвищення родючості </w:t>
            </w:r>
            <w:proofErr w:type="spellStart"/>
            <w:r w:rsidRPr="0096682F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96682F">
              <w:rPr>
                <w:sz w:val="26"/>
                <w:szCs w:val="26"/>
                <w:lang w:val="uk-UA"/>
              </w:rPr>
              <w:t xml:space="preserve"> сільськогосподарського призначення.</w:t>
            </w:r>
          </w:p>
          <w:p w:rsidR="00324C6F" w:rsidRPr="0096682F" w:rsidRDefault="00562CE4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324C6F" w:rsidRPr="0096682F">
              <w:rPr>
                <w:sz w:val="26"/>
                <w:szCs w:val="26"/>
                <w:lang w:val="uk-UA"/>
              </w:rPr>
              <w:t>Отримує в установленому законодавством порядку від органів виконавчої влади, органів місцевого самоврядування, підприємств, установ та організацій незалежно від форми власності документи, матеріали та іншу інформацію, необхідну для виконання покладених на нього завдань.</w:t>
            </w:r>
          </w:p>
          <w:p w:rsidR="00324C6F" w:rsidRPr="0096682F" w:rsidRDefault="00562CE4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324C6F" w:rsidRPr="0096682F">
              <w:rPr>
                <w:sz w:val="26"/>
                <w:szCs w:val="26"/>
                <w:lang w:val="uk-UA"/>
              </w:rPr>
              <w:t>Бере участь у розробленні нормативно-правових актів, що відносяться до його компетенції.</w:t>
            </w:r>
          </w:p>
          <w:p w:rsidR="00324C6F" w:rsidRPr="0096682F" w:rsidRDefault="00562CE4" w:rsidP="0096682F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  <w:r w:rsidR="00324C6F" w:rsidRPr="0096682F">
              <w:rPr>
                <w:sz w:val="26"/>
                <w:szCs w:val="26"/>
                <w:lang w:val="uk-UA"/>
              </w:rPr>
              <w:t>Забезпечує своєчасний та якісний розгляд звернень від органів виконавчої влади, громадян, юридичних осіб з питань, що належать до компетенції відділу.</w:t>
            </w:r>
          </w:p>
          <w:p w:rsidR="00324C6F" w:rsidRPr="0096682F" w:rsidRDefault="00562CE4" w:rsidP="0096682F">
            <w:pPr>
              <w:pStyle w:val="ae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 w:rsidR="00324C6F" w:rsidRPr="0096682F">
              <w:rPr>
                <w:sz w:val="26"/>
                <w:szCs w:val="26"/>
                <w:lang w:val="uk-UA"/>
              </w:rPr>
              <w:t>Здійснює інші функції, що випливають з покладених на нього завдань.</w:t>
            </w:r>
          </w:p>
          <w:p w:rsidR="00794277" w:rsidRPr="00BD1D67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85A0C" w:rsidRDefault="00B85A0C" w:rsidP="00562CE4">
            <w:pPr>
              <w:jc w:val="both"/>
              <w:rPr>
                <w:sz w:val="26"/>
                <w:szCs w:val="26"/>
                <w:lang w:val="uk-UA"/>
              </w:rPr>
            </w:pPr>
            <w:r w:rsidRPr="00B85A0C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="00562CE4">
              <w:rPr>
                <w:iCs/>
                <w:sz w:val="26"/>
                <w:szCs w:val="26"/>
                <w:lang w:val="uk-UA"/>
              </w:rPr>
              <w:t>–</w:t>
            </w:r>
            <w:r w:rsidRPr="00B85A0C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D040CC">
              <w:rPr>
                <w:iCs/>
                <w:sz w:val="26"/>
                <w:szCs w:val="26"/>
                <w:lang w:val="uk-UA"/>
              </w:rPr>
              <w:t>511</w:t>
            </w:r>
            <w:r w:rsidRPr="00B85A0C">
              <w:rPr>
                <w:sz w:val="26"/>
                <w:szCs w:val="26"/>
                <w:lang w:val="uk-UA"/>
              </w:rPr>
              <w:t>0</w:t>
            </w:r>
            <w:r w:rsidR="00562CE4">
              <w:rPr>
                <w:sz w:val="26"/>
                <w:szCs w:val="26"/>
                <w:lang w:val="uk-UA"/>
              </w:rPr>
              <w:t xml:space="preserve"> </w:t>
            </w:r>
            <w:r w:rsidRPr="00B85A0C">
              <w:rPr>
                <w:iCs/>
                <w:sz w:val="26"/>
                <w:szCs w:val="26"/>
                <w:lang w:val="uk-UA"/>
              </w:rPr>
              <w:t xml:space="preserve">грн.; </w:t>
            </w:r>
            <w:r w:rsidRPr="00B85A0C">
              <w:rPr>
                <w:sz w:val="26"/>
                <w:szCs w:val="26"/>
                <w:lang w:val="uk-UA"/>
              </w:rPr>
              <w:t xml:space="preserve"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</w:t>
            </w:r>
            <w:r w:rsidRPr="00B85A0C">
              <w:rPr>
                <w:sz w:val="26"/>
                <w:szCs w:val="26"/>
                <w:lang w:val="uk-UA"/>
              </w:rPr>
              <w:lastRenderedPageBreak/>
              <w:t>постанови Кабінету Міністрів України від 18.01.2017 № 15 «Питання оплати праці</w:t>
            </w:r>
            <w:r w:rsidR="008A5E5A">
              <w:rPr>
                <w:sz w:val="26"/>
                <w:szCs w:val="26"/>
                <w:lang w:val="uk-UA"/>
              </w:rPr>
              <w:t xml:space="preserve"> </w:t>
            </w:r>
            <w:r w:rsidRPr="00B85A0C">
              <w:rPr>
                <w:sz w:val="26"/>
                <w:szCs w:val="26"/>
                <w:lang w:val="uk-UA"/>
              </w:rPr>
              <w:t>працівників державних органів»; за наявності достатнього фонду оплати праці - премія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Інформація про строковість</w:t>
            </w:r>
          </w:p>
          <w:p w:rsidR="00120902" w:rsidRPr="00BD1D67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D1D67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BD1D67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Б</w:t>
            </w:r>
            <w:r w:rsidR="00120902" w:rsidRPr="00BD1D67">
              <w:rPr>
                <w:sz w:val="26"/>
                <w:szCs w:val="26"/>
                <w:lang w:val="uk-UA"/>
              </w:rPr>
              <w:t>езстроков</w:t>
            </w:r>
            <w:r w:rsidRPr="00BD1D67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Pr="00BD1D67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D1D67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заповнен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Pr="00BD1D67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F824C4" w:rsidRPr="00BD1D67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е-</w:t>
            </w:r>
            <w:r w:rsidR="00670451" w:rsidRPr="00BD1D67">
              <w:rPr>
                <w:rFonts w:ascii="Times New Roman" w:hAnsi="Times New Roman"/>
                <w:szCs w:val="26"/>
              </w:rPr>
              <w:t>деклараці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D1D67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D1D67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D1D67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D1D67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D1D67">
              <w:rPr>
                <w:rFonts w:ascii="Times New Roman" w:hAnsi="Times New Roman"/>
                <w:szCs w:val="26"/>
              </w:rPr>
              <w:t>;</w:t>
            </w:r>
          </w:p>
          <w:p w:rsidR="00DE5F02" w:rsidRPr="00BD1D67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D1D67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D1D6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D1D67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D1D67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D1D67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D1D67" w:rsidRPr="00A71E28">
              <w:rPr>
                <w:rFonts w:ascii="Times New Roman" w:hAnsi="Times New Roman"/>
                <w:szCs w:val="26"/>
              </w:rPr>
              <w:t>1</w:t>
            </w:r>
            <w:r w:rsidR="00D11AFA" w:rsidRPr="00A71E28">
              <w:rPr>
                <w:rFonts w:ascii="Times New Roman" w:hAnsi="Times New Roman"/>
                <w:szCs w:val="26"/>
              </w:rPr>
              <w:t>5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D1D67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D1D67" w:rsidTr="00C60B3A">
        <w:tc>
          <w:tcPr>
            <w:tcW w:w="3970" w:type="dxa"/>
          </w:tcPr>
          <w:p w:rsidR="00403C42" w:rsidRPr="00BD1D67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D1D67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D1D67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D1D67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A71E28" w:rsidRDefault="00D217E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71E28">
              <w:rPr>
                <w:color w:val="auto"/>
                <w:sz w:val="26"/>
                <w:szCs w:val="26"/>
                <w:lang w:val="uk-UA"/>
              </w:rPr>
              <w:t>0</w:t>
            </w:r>
            <w:r w:rsidR="00C872FD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A71E28">
              <w:rPr>
                <w:color w:val="auto"/>
                <w:sz w:val="26"/>
                <w:szCs w:val="26"/>
                <w:lang w:val="uk-UA"/>
              </w:rPr>
              <w:t>.</w:t>
            </w:r>
            <w:r w:rsidR="00BD1D67" w:rsidRPr="00A71E28">
              <w:rPr>
                <w:color w:val="auto"/>
                <w:sz w:val="26"/>
                <w:szCs w:val="26"/>
                <w:lang w:val="uk-UA"/>
              </w:rPr>
              <w:t>0</w:t>
            </w:r>
            <w:r w:rsidRPr="00A71E28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A71E2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A71E28">
              <w:rPr>
                <w:color w:val="auto"/>
                <w:sz w:val="26"/>
                <w:szCs w:val="26"/>
                <w:lang w:val="uk-UA"/>
              </w:rPr>
              <w:t>201</w:t>
            </w:r>
            <w:r w:rsidRPr="00A71E28">
              <w:rPr>
                <w:color w:val="auto"/>
                <w:sz w:val="26"/>
                <w:szCs w:val="26"/>
                <w:lang w:val="uk-UA"/>
              </w:rPr>
              <w:t>9</w:t>
            </w:r>
            <w:r w:rsidR="00523669" w:rsidRPr="00A71E28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A71E2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A71E2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A71E2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A71E2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A71E2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A71E28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71E2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A71E2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A71E2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A71E2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A71E2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A71E2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A71E2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A71E2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A71E2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A71E2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A71E2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A71E2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A71E2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D1D67" w:rsidTr="00C60B3A">
        <w:tc>
          <w:tcPr>
            <w:tcW w:w="3970" w:type="dxa"/>
          </w:tcPr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D1D67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D1D67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D1D67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BD1D67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D1D67">
              <w:rPr>
                <w:sz w:val="26"/>
                <w:szCs w:val="26"/>
                <w:lang w:val="uk-UA"/>
              </w:rPr>
              <w:t>1</w:t>
            </w:r>
            <w:r w:rsidR="007F4A63" w:rsidRPr="00BD1D67">
              <w:rPr>
                <w:sz w:val="26"/>
                <w:szCs w:val="26"/>
                <w:lang w:val="uk-UA"/>
              </w:rPr>
              <w:t>)</w:t>
            </w:r>
            <w:r w:rsidR="006F174C" w:rsidRPr="00BD1D67">
              <w:rPr>
                <w:sz w:val="26"/>
                <w:szCs w:val="26"/>
                <w:lang w:val="uk-UA"/>
              </w:rPr>
              <w:t>787-51-47</w:t>
            </w:r>
          </w:p>
          <w:p w:rsidR="009118A5" w:rsidRPr="00BD1D67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D1D67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Е-mail: kadr</w:t>
            </w:r>
            <w:r w:rsidR="00F86CC6" w:rsidRPr="00BD1D67">
              <w:rPr>
                <w:sz w:val="26"/>
                <w:szCs w:val="26"/>
                <w:lang w:val="uk-UA"/>
              </w:rPr>
              <w:t>uzp</w:t>
            </w:r>
            <w:r w:rsidRPr="00BD1D67">
              <w:rPr>
                <w:sz w:val="26"/>
                <w:szCs w:val="26"/>
                <w:lang w:val="uk-UA"/>
              </w:rPr>
              <w:t>@</w:t>
            </w:r>
            <w:r w:rsidR="00F86CC6" w:rsidRPr="00BD1D67">
              <w:rPr>
                <w:sz w:val="26"/>
                <w:szCs w:val="26"/>
                <w:lang w:val="uk-UA"/>
              </w:rPr>
              <w:t>meta</w:t>
            </w:r>
            <w:r w:rsidRPr="00BD1D67">
              <w:rPr>
                <w:sz w:val="26"/>
                <w:szCs w:val="26"/>
                <w:lang w:val="uk-UA"/>
              </w:rPr>
              <w:t>.</w:t>
            </w:r>
            <w:r w:rsidR="00F86CC6" w:rsidRPr="00BD1D67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60614F" w:rsidRPr="00BD1D67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D1D67" w:rsidTr="00DE7F8A">
        <w:tc>
          <w:tcPr>
            <w:tcW w:w="10314" w:type="dxa"/>
            <w:shd w:val="clear" w:color="auto" w:fill="auto"/>
          </w:tcPr>
          <w:p w:rsidR="00DE7F8A" w:rsidRPr="00BD1D67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D1D67" w:rsidTr="00DE7F8A">
        <w:tc>
          <w:tcPr>
            <w:tcW w:w="10314" w:type="dxa"/>
            <w:shd w:val="clear" w:color="auto" w:fill="auto"/>
          </w:tcPr>
          <w:p w:rsidR="00F56826" w:rsidRPr="00BD1D67" w:rsidRDefault="00F56826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D1D67" w:rsidRDefault="00B162E7" w:rsidP="0096682F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D1D67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D1D67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D1D67" w:rsidTr="00C60B3A">
              <w:tc>
                <w:tcPr>
                  <w:tcW w:w="3114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D1D67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D1D67" w:rsidTr="006F174C">
        <w:tc>
          <w:tcPr>
            <w:tcW w:w="10314" w:type="dxa"/>
            <w:shd w:val="clear" w:color="auto" w:fill="auto"/>
          </w:tcPr>
          <w:p w:rsidR="00AF29FA" w:rsidRPr="00BD1D67" w:rsidRDefault="00FA2445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Вимоги до компетентності</w:t>
            </w:r>
          </w:p>
          <w:p w:rsidR="00F56826" w:rsidRPr="00BD1D67" w:rsidRDefault="00F56826" w:rsidP="00F56826">
            <w:pPr>
              <w:pStyle w:val="aa"/>
              <w:ind w:firstLine="0"/>
              <w:rPr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D1D67" w:rsidTr="006F174C">
        <w:tc>
          <w:tcPr>
            <w:tcW w:w="10314" w:type="dxa"/>
            <w:shd w:val="clear" w:color="auto" w:fill="auto"/>
            <w:vAlign w:val="center"/>
          </w:tcPr>
          <w:p w:rsidR="000A1013" w:rsidRPr="00BD1D67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D1D67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88787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B67C7E" w:rsidRPr="00BD1D67" w:rsidRDefault="00C01A22" w:rsidP="0096682F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96682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BD1D67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D1D67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D1D67" w:rsidTr="00676DBF">
              <w:tc>
                <w:tcPr>
                  <w:tcW w:w="3153" w:type="dxa"/>
                </w:tcPr>
                <w:p w:rsidR="00B1144E" w:rsidRPr="00BD1D67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D1D6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D1D67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BD1D67" w:rsidTr="00676DBF">
              <w:tc>
                <w:tcPr>
                  <w:tcW w:w="3153" w:type="dxa"/>
                </w:tcPr>
                <w:p w:rsidR="0080589A" w:rsidRPr="00BD1D67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D040CC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D1D67" w:rsidRDefault="00D040CC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BD1D67" w:rsidRDefault="00D040CC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Pr="00BD1D67" w:rsidRDefault="00D040CC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75538F"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D1D67" w:rsidRDefault="00D040CC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Pr="00BD1D67" w:rsidRDefault="0096682F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D040CC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3B7A2D" w:rsidRPr="00BD1D67">
                    <w:rPr>
                      <w:rFonts w:ascii="Times New Roman" w:hAnsi="Times New Roman"/>
                      <w:szCs w:val="26"/>
                    </w:rPr>
                    <w:t>здійснення державного контролю за додержанням земельного законодавства та оперативного реагування</w:t>
                  </w:r>
                  <w:r w:rsidR="005524AE" w:rsidRPr="00BD1D67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D1D67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D1D67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BD1D67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304D"/>
    <w:rsid w:val="000B577F"/>
    <w:rsid w:val="000C3024"/>
    <w:rsid w:val="000F0E2E"/>
    <w:rsid w:val="000F7508"/>
    <w:rsid w:val="00105258"/>
    <w:rsid w:val="00120902"/>
    <w:rsid w:val="00125216"/>
    <w:rsid w:val="00130BE5"/>
    <w:rsid w:val="00130EE7"/>
    <w:rsid w:val="00134F6E"/>
    <w:rsid w:val="001368BC"/>
    <w:rsid w:val="00144E2E"/>
    <w:rsid w:val="00156253"/>
    <w:rsid w:val="001562A9"/>
    <w:rsid w:val="0017073D"/>
    <w:rsid w:val="00195D77"/>
    <w:rsid w:val="001973B0"/>
    <w:rsid w:val="001A374E"/>
    <w:rsid w:val="001B16A9"/>
    <w:rsid w:val="001E4513"/>
    <w:rsid w:val="001F2F9B"/>
    <w:rsid w:val="00236FFC"/>
    <w:rsid w:val="00246B3D"/>
    <w:rsid w:val="0025029C"/>
    <w:rsid w:val="002574E2"/>
    <w:rsid w:val="002A53DE"/>
    <w:rsid w:val="002C2CA8"/>
    <w:rsid w:val="002D28F6"/>
    <w:rsid w:val="002D315E"/>
    <w:rsid w:val="002F3A81"/>
    <w:rsid w:val="00312355"/>
    <w:rsid w:val="00324951"/>
    <w:rsid w:val="00324C6F"/>
    <w:rsid w:val="003261BA"/>
    <w:rsid w:val="00377BC4"/>
    <w:rsid w:val="00396CB8"/>
    <w:rsid w:val="003A6C03"/>
    <w:rsid w:val="003B0BBF"/>
    <w:rsid w:val="003B6025"/>
    <w:rsid w:val="003B7A2D"/>
    <w:rsid w:val="00403C42"/>
    <w:rsid w:val="004106CB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2CE4"/>
    <w:rsid w:val="005640C0"/>
    <w:rsid w:val="00567CC0"/>
    <w:rsid w:val="005916CF"/>
    <w:rsid w:val="00597526"/>
    <w:rsid w:val="005B0E2F"/>
    <w:rsid w:val="005C61E4"/>
    <w:rsid w:val="005E393D"/>
    <w:rsid w:val="005E6897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55DD"/>
    <w:rsid w:val="0075408D"/>
    <w:rsid w:val="0075538F"/>
    <w:rsid w:val="00776354"/>
    <w:rsid w:val="00794277"/>
    <w:rsid w:val="007955CF"/>
    <w:rsid w:val="00797867"/>
    <w:rsid w:val="007F4A63"/>
    <w:rsid w:val="007F77F5"/>
    <w:rsid w:val="0080589A"/>
    <w:rsid w:val="00813057"/>
    <w:rsid w:val="0084155D"/>
    <w:rsid w:val="0084195E"/>
    <w:rsid w:val="00873CE7"/>
    <w:rsid w:val="00876941"/>
    <w:rsid w:val="0088787B"/>
    <w:rsid w:val="008A4F34"/>
    <w:rsid w:val="008A5DF3"/>
    <w:rsid w:val="008A5E5A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682F"/>
    <w:rsid w:val="0096707A"/>
    <w:rsid w:val="00981AE9"/>
    <w:rsid w:val="00991E54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71E28"/>
    <w:rsid w:val="00A838D8"/>
    <w:rsid w:val="00AA0077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85A0C"/>
    <w:rsid w:val="00B9684D"/>
    <w:rsid w:val="00BA5F9A"/>
    <w:rsid w:val="00BB016D"/>
    <w:rsid w:val="00BC4C0C"/>
    <w:rsid w:val="00BC5532"/>
    <w:rsid w:val="00BD1D67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872FD"/>
    <w:rsid w:val="00C90E52"/>
    <w:rsid w:val="00CD60E9"/>
    <w:rsid w:val="00CF506E"/>
    <w:rsid w:val="00CF73F7"/>
    <w:rsid w:val="00D040CC"/>
    <w:rsid w:val="00D112DF"/>
    <w:rsid w:val="00D11AFA"/>
    <w:rsid w:val="00D217E4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0761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1929"/>
    <w:rsid w:val="00ED2FCD"/>
    <w:rsid w:val="00ED6319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2445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6575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18</cp:revision>
  <cp:lastPrinted>2016-06-16T11:42:00Z</cp:lastPrinted>
  <dcterms:created xsi:type="dcterms:W3CDTF">2017-09-21T13:25:00Z</dcterms:created>
  <dcterms:modified xsi:type="dcterms:W3CDTF">2019-03-19T13:14:00Z</dcterms:modified>
</cp:coreProperties>
</file>