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2A" w:rsidRDefault="00490F2A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 w:rsidR="00EE6E72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Головного управління Держгеокадастру</w:t>
      </w:r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</w:t>
      </w:r>
      <w:r w:rsidR="00A55C36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30.03.2020 </w:t>
      </w:r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№ </w:t>
      </w:r>
      <w:r w:rsidR="00055506" w:rsidRPr="00055506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55</w:t>
      </w:r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______</w:t>
      </w:r>
    </w:p>
    <w:p w:rsidR="006D6FC0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6D6FC0" w:rsidRPr="00490F2A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D521B4" w:rsidRPr="00D521B4" w:rsidRDefault="00490F2A" w:rsidP="00D521B4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 ВІДОМОСТЕЙ З ДОКУМЕНТАЦІЇ ІЗ ЗЕМЛЕУСТРОЮ, ЩО ВКЛЮЧЕНА ДО ДЕРЖАВНОГО ФОНДУ ДОКУМЕНТАЦІЇ ІЗ ЗЕМЛЕУСТРОЮ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(</w:t>
      </w:r>
      <w:proofErr w:type="spellStart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назва</w:t>
      </w:r>
      <w:proofErr w:type="spellEnd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адміністративної</w:t>
      </w:r>
      <w:proofErr w:type="spellEnd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послуги</w:t>
      </w:r>
      <w:proofErr w:type="spellEnd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)</w:t>
      </w:r>
    </w:p>
    <w:p w:rsidR="00D521B4" w:rsidRPr="00D521B4" w:rsidRDefault="00D521B4" w:rsidP="00D521B4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</w:pPr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Міськрайонне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у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Мелітопольському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районі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та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</w:t>
      </w:r>
      <w:proofErr w:type="gram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.М</w:t>
      </w:r>
      <w:proofErr w:type="gram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елітополі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</w:p>
    <w:p w:rsidR="00490F2A" w:rsidRPr="00490F2A" w:rsidRDefault="00D521B4" w:rsidP="00D521B4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Головне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Держгеокадастру у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Запорізькій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області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724"/>
        <w:gridCol w:w="5393"/>
      </w:tblGrid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490F2A" w:rsidRPr="00490F2A" w:rsidTr="00490F2A">
        <w:tc>
          <w:tcPr>
            <w:tcW w:w="220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D521B4" w:rsidP="00D521B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Відділ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Calibri"/>
                <w:sz w:val="20"/>
                <w:szCs w:val="20"/>
              </w:rPr>
              <w:t>державної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реєстрації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Мелітопольської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райдержадміністрації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D521B4" w:rsidP="00D521B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 xml:space="preserve">72312, </w:t>
            </w:r>
            <w:proofErr w:type="spellStart"/>
            <w:r>
              <w:rPr>
                <w:rFonts w:eastAsia="Calibri"/>
                <w:sz w:val="20"/>
                <w:szCs w:val="20"/>
              </w:rPr>
              <w:t>Запорізька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обл., м. </w:t>
            </w:r>
            <w:proofErr w:type="spellStart"/>
            <w:r>
              <w:rPr>
                <w:rFonts w:eastAsia="Calibri"/>
                <w:sz w:val="20"/>
                <w:szCs w:val="20"/>
              </w:rPr>
              <w:t>Мелітополь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вул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</w:rPr>
              <w:t>Івана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Алексєєва</w:t>
            </w:r>
            <w:proofErr w:type="spellEnd"/>
            <w:r>
              <w:rPr>
                <w:rFonts w:eastAsia="Calibri"/>
                <w:sz w:val="20"/>
                <w:szCs w:val="20"/>
              </w:rPr>
              <w:t>, 5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16.30</w:t>
            </w: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15.00</w:t>
            </w: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вихідний</w:t>
            </w:r>
            <w:proofErr w:type="spellEnd"/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середа,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четвер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16.30</w:t>
            </w: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19.30</w:t>
            </w: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15.00</w:t>
            </w:r>
          </w:p>
          <w:p w:rsidR="00490F2A" w:rsidRPr="00490F2A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</w:t>
            </w:r>
            <w:proofErr w:type="spellEnd"/>
          </w:p>
        </w:tc>
      </w:tr>
      <w:tr w:rsidR="00490F2A" w:rsidRPr="00055506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веб-сайт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D521B4" w:rsidRDefault="00D521B4" w:rsidP="00D521B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bookmarkStart w:id="0" w:name="_GoBack"/>
            <w:bookmarkEnd w:id="0"/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6" w:history="1"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tsnap@i.ua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конт</w:t>
            </w:r>
            <w:proofErr w:type="spellEnd"/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(0619)42-42-77</w:t>
            </w:r>
          </w:p>
        </w:tc>
      </w:tr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32, 33 Закону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«Про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17.11.2004 № 1553 «Про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затвердження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  <w:p w:rsidR="00490F2A" w:rsidRPr="00490F2A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16.05.2014       № 523-р «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Умови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встановленою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формою (форма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)*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додатково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подається</w:t>
            </w:r>
            <w:proofErr w:type="spellEnd"/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примірник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нотаріально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документа,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засвідчує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його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повноваження</w:t>
            </w:r>
            <w:proofErr w:type="spellEnd"/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Подаються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особисто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веб-сайт Держгеокадастру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визначено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включена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на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вказану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запиті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*Форма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Типової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інформаційної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картки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</w:tr>
    </w:tbl>
    <w:p w:rsidR="006D6FC0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490F2A" w:rsidRPr="00490F2A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до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Інформаційної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p w:rsidR="00490F2A" w:rsidRPr="00490F2A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найменування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територіального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органу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Держгеокадастру)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ізвище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ім’я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та по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батькові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 /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повне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найменування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юридичної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реєстраційний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номер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облікової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платника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податків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разі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наявності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реквізити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документа,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посвідчує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особу, яка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звернулася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заявою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назва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документа, номер та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серія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дата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номер ID-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),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 xml:space="preserve">документа,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посвідчує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повноваження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діяти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від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імені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ісце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проживання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 /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місцезнаходження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юридичної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контактний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телефон)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отримання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“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”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код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______________________________________________,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замовник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такої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 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Результат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електронну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 _________________________.</w:t>
      </w:r>
    </w:p>
    <w:tbl>
      <w:tblPr>
        <w:tblW w:w="2160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490F2A" w:rsidRPr="00490F2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490F2A" w:rsidRPr="00490F2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ідпис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)</w:t>
            </w:r>
          </w:p>
        </w:tc>
      </w:tr>
    </w:tbl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Примітка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Заява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подається</w:t>
      </w:r>
      <w:proofErr w:type="spellEnd"/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окремо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кожну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документацію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Замовник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такої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–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юридична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особа, </w:t>
      </w:r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яку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розроблялася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документація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.”;</w:t>
      </w:r>
    </w:p>
    <w:p w:rsidR="006D6FC0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D6FC0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_________ № ________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 КАРТКА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71"/>
        <w:gridCol w:w="2658"/>
        <w:gridCol w:w="1226"/>
        <w:gridCol w:w="2009"/>
      </w:tblGrid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 з/</w:t>
            </w:r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 У, </w:t>
            </w:r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 З)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  (заяви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реєструються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порядку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черговості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 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центр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першого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Накладання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резолюції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запита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зокрема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перевірка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запитуваних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Державному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фонді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мета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віднесення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запитуваних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обмеженим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доступом;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право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представляти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інтереси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одержувача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особою),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сканування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відсутності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цифровій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шостого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Подача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восьмого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дев’ятого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листа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реєстрував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 –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Загальна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490F2A" w:rsidRPr="00490F2A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</w:tbl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: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територіального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органу Держгеокадастру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в порядку,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  <w:r w:rsidRPr="00490F2A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0604FB" w:rsidRDefault="000604FB"/>
    <w:sectPr w:rsidR="000604FB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A"/>
    <w:rsid w:val="00055506"/>
    <w:rsid w:val="000604FB"/>
    <w:rsid w:val="0036183A"/>
    <w:rsid w:val="00490F2A"/>
    <w:rsid w:val="00661771"/>
    <w:rsid w:val="006D6FC0"/>
    <w:rsid w:val="00A55C36"/>
    <w:rsid w:val="00D521B4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nap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Костя</cp:lastModifiedBy>
  <cp:revision>5</cp:revision>
  <dcterms:created xsi:type="dcterms:W3CDTF">2020-03-31T10:57:00Z</dcterms:created>
  <dcterms:modified xsi:type="dcterms:W3CDTF">2020-04-02T11:52:00Z</dcterms:modified>
</cp:coreProperties>
</file>