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0D" w:rsidRDefault="00290B5C" w:rsidP="00290B5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Додаток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до наказу </w:t>
      </w:r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Головного управління Держгеокадастру </w:t>
      </w:r>
      <w:proofErr w:type="gramStart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у</w:t>
      </w:r>
      <w:proofErr w:type="gramEnd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 Запорізькій області від 14.04.2020 № ________</w:t>
      </w:r>
    </w:p>
    <w:p w:rsidR="0019110D" w:rsidRDefault="0019110D" w:rsidP="00361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5464E" w:rsidRDefault="0019110D" w:rsidP="0019110D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u w:val="single"/>
          <w:lang w:val="uk-UA" w:eastAsia="ru-RU"/>
        </w:rPr>
      </w:pPr>
      <w:r w:rsidRPr="0019110D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ІНФОРМАЦІЙНА КАРТКА АДМІНІСТРАТИВНОЇ ПОСЛУГИ</w:t>
      </w:r>
      <w:r w:rsidRPr="0019110D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br/>
      </w:r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 «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Видача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висновку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 про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погодження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документації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із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землеустрою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»</w:t>
      </w:r>
      <w:r w:rsidRPr="0019110D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br/>
      </w:r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(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назва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адміністративної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послуги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)</w:t>
      </w:r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</w:r>
      <w:proofErr w:type="spellStart"/>
      <w:r w:rsidR="00C5464E" w:rsidRPr="00C5464E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Відділ</w:t>
      </w:r>
      <w:proofErr w:type="spellEnd"/>
      <w:r w:rsidR="00C5464E" w:rsidRPr="00C5464E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 у</w:t>
      </w:r>
      <w:proofErr w:type="gramStart"/>
      <w:r w:rsidR="00C5464E" w:rsidRPr="00C5464E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 Б</w:t>
      </w:r>
      <w:proofErr w:type="gramEnd"/>
      <w:r w:rsidR="00C5464E" w:rsidRPr="00C5464E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ільмацькому </w:t>
      </w:r>
      <w:proofErr w:type="spellStart"/>
      <w:r w:rsidR="00C5464E" w:rsidRPr="00C5464E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районі</w:t>
      </w:r>
      <w:proofErr w:type="spellEnd"/>
      <w:r w:rsidR="00C5464E" w:rsidRPr="00C5464E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 Головного </w:t>
      </w:r>
      <w:proofErr w:type="spellStart"/>
      <w:r w:rsidR="00C5464E" w:rsidRPr="00C5464E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управління</w:t>
      </w:r>
      <w:proofErr w:type="spellEnd"/>
      <w:r w:rsidR="00C5464E" w:rsidRPr="00C5464E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 Держгеокадастру у </w:t>
      </w:r>
      <w:proofErr w:type="spellStart"/>
      <w:r w:rsidR="00C5464E" w:rsidRPr="00C5464E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Запорізькій</w:t>
      </w:r>
      <w:proofErr w:type="spellEnd"/>
      <w:r w:rsidR="00C5464E" w:rsidRPr="00C5464E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 </w:t>
      </w:r>
      <w:proofErr w:type="spellStart"/>
      <w:r w:rsidR="00C5464E" w:rsidRPr="00C5464E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області</w:t>
      </w:r>
      <w:proofErr w:type="spellEnd"/>
      <w:r w:rsidR="00C5464E" w:rsidRPr="00C5464E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 </w:t>
      </w:r>
    </w:p>
    <w:p w:rsidR="0019110D" w:rsidRPr="0019110D" w:rsidRDefault="0019110D" w:rsidP="0019110D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(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найменування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суб’єкта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надання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proofErr w:type="gram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</w:t>
      </w:r>
      <w:proofErr w:type="gram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іністративної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послуги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)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3277"/>
        <w:gridCol w:w="5820"/>
      </w:tblGrid>
      <w:tr w:rsidR="0019110D" w:rsidRPr="0019110D" w:rsidTr="00290B5C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Інформація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про центр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19110D" w:rsidRPr="0019110D" w:rsidTr="00290B5C">
        <w:tc>
          <w:tcPr>
            <w:tcW w:w="1986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Найменування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центру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в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якому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здійснюється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обслуговування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суб’єкта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звернення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E51DAF" w:rsidP="00C5464E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Відділ «ЦНАП» виконавчого ап</w:t>
            </w:r>
            <w:bookmarkStart w:id="0" w:name="_GoBack"/>
            <w:bookmarkEnd w:id="0"/>
            <w:r w:rsidR="00C5464E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 xml:space="preserve">арату </w:t>
            </w:r>
            <w:proofErr w:type="spellStart"/>
            <w:r w:rsidR="00C5464E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Комиш-Зорянської</w:t>
            </w:r>
            <w:proofErr w:type="spellEnd"/>
            <w:r w:rsidR="00C5464E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 xml:space="preserve"> селищної ради Більмацького району Запорізької області</w:t>
            </w:r>
          </w:p>
        </w:tc>
      </w:tr>
      <w:tr w:rsidR="00290B5C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B5C" w:rsidRPr="0019110D" w:rsidRDefault="00290B5C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B5C" w:rsidRPr="0019110D" w:rsidRDefault="00290B5C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Місцезнаходження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центру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464E" w:rsidRPr="00C5464E" w:rsidRDefault="00C5464E" w:rsidP="00C5464E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C5464E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71030 </w:t>
            </w:r>
            <w:proofErr w:type="spellStart"/>
            <w:r w:rsidRPr="00C5464E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Україна</w:t>
            </w:r>
            <w:proofErr w:type="spellEnd"/>
            <w:r w:rsidRPr="00C5464E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5464E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Запорізька</w:t>
            </w:r>
            <w:proofErr w:type="spellEnd"/>
            <w:r w:rsidRPr="00C5464E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область</w:t>
            </w:r>
            <w:proofErr w:type="gramStart"/>
            <w:r w:rsidRPr="00C5464E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5464E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Б</w:t>
            </w:r>
            <w:proofErr w:type="gramEnd"/>
            <w:r w:rsidRPr="00C5464E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ільмацький</w:t>
            </w:r>
            <w:proofErr w:type="spellEnd"/>
            <w:r w:rsidRPr="00C5464E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район</w:t>
            </w:r>
          </w:p>
          <w:p w:rsidR="00290B5C" w:rsidRPr="00490F2A" w:rsidRDefault="00C5464E" w:rsidP="00C5464E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C5464E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смт</w:t>
            </w:r>
            <w:proofErr w:type="spellEnd"/>
            <w:r w:rsidRPr="00C5464E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C5464E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Комиш</w:t>
            </w:r>
            <w:proofErr w:type="spellEnd"/>
            <w:r w:rsidRPr="00C5464E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– Зоря </w:t>
            </w:r>
            <w:proofErr w:type="spellStart"/>
            <w:r w:rsidRPr="00C5464E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вул</w:t>
            </w:r>
            <w:proofErr w:type="spellEnd"/>
            <w:r w:rsidRPr="00C5464E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. </w:t>
            </w:r>
            <w:proofErr w:type="spellStart"/>
            <w:r w:rsidRPr="00C5464E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Вокзальна</w:t>
            </w:r>
            <w:proofErr w:type="spellEnd"/>
            <w:r w:rsidRPr="00C5464E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, 5</w:t>
            </w:r>
          </w:p>
        </w:tc>
      </w:tr>
      <w:tr w:rsidR="00290B5C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B5C" w:rsidRPr="0019110D" w:rsidRDefault="00290B5C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B5C" w:rsidRPr="0019110D" w:rsidRDefault="00290B5C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Інформація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щодо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режиму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роботи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центру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464E" w:rsidRPr="00C5464E" w:rsidRDefault="00C5464E" w:rsidP="00C5464E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C5464E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Графік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C5464E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роботи</w:t>
            </w:r>
            <w:proofErr w:type="spellEnd"/>
            <w:r w:rsidRPr="00C5464E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:</w:t>
            </w:r>
          </w:p>
          <w:p w:rsidR="00C5464E" w:rsidRPr="00C5464E" w:rsidRDefault="00C5464E" w:rsidP="00C5464E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C5464E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Понеділок</w:t>
            </w:r>
            <w:proofErr w:type="spellEnd"/>
            <w:r w:rsidRPr="00C5464E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– середа:  08.00-17.00 год.</w:t>
            </w:r>
          </w:p>
          <w:p w:rsidR="00C5464E" w:rsidRPr="00C5464E" w:rsidRDefault="00C5464E" w:rsidP="00C5464E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C5464E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Четвер</w:t>
            </w:r>
            <w:proofErr w:type="spellEnd"/>
            <w:r w:rsidRPr="00C5464E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: 08.00-20.00 год.</w:t>
            </w:r>
          </w:p>
          <w:p w:rsidR="00C5464E" w:rsidRPr="00C5464E" w:rsidRDefault="00C5464E" w:rsidP="00C5464E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C5464E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П’ятниця</w:t>
            </w:r>
            <w:proofErr w:type="spellEnd"/>
            <w:r w:rsidRPr="00C5464E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:   08.00-15.45 год.</w:t>
            </w:r>
          </w:p>
          <w:p w:rsidR="00C5464E" w:rsidRDefault="00C5464E" w:rsidP="00C5464E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proofErr w:type="spellStart"/>
            <w:r w:rsidRPr="00C5464E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Субота</w:t>
            </w:r>
            <w:proofErr w:type="spellEnd"/>
            <w:r w:rsidRPr="00C5464E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C5464E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неділя</w:t>
            </w:r>
            <w:proofErr w:type="spellEnd"/>
            <w:r w:rsidRPr="00C5464E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: </w:t>
            </w:r>
            <w:proofErr w:type="spellStart"/>
            <w:r w:rsidRPr="00C5464E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вихідний</w:t>
            </w:r>
            <w:proofErr w:type="spellEnd"/>
          </w:p>
          <w:p w:rsidR="00290B5C" w:rsidRPr="00490F2A" w:rsidRDefault="00290B5C" w:rsidP="00C5464E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  <w:tr w:rsidR="00290B5C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B5C" w:rsidRPr="0019110D" w:rsidRDefault="00290B5C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0B5C" w:rsidRPr="0019110D" w:rsidRDefault="00290B5C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Телефон/факс (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довідки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), адреса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пошти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вебсайт центру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5464E" w:rsidRDefault="00C5464E" w:rsidP="0007569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5464E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адреса </w:t>
            </w:r>
            <w:proofErr w:type="spellStart"/>
            <w:r w:rsidRPr="00C5464E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електронної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C5464E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пошти</w:t>
            </w:r>
            <w:proofErr w:type="spellEnd"/>
            <w:proofErr w:type="gramStart"/>
            <w:r w:rsidRPr="00C5464E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:</w:t>
            </w:r>
            <w:proofErr w:type="gramEnd"/>
            <w:r w:rsidRPr="00C5464E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 </w:t>
            </w:r>
            <w:hyperlink r:id="rId6" w:history="1">
              <w:r w:rsidRPr="007F469B">
                <w:rPr>
                  <w:rStyle w:val="a5"/>
                  <w:rFonts w:ascii="inherit" w:eastAsia="Times New Roman" w:hAnsi="inherit" w:cs="Times New Roman"/>
                  <w:sz w:val="19"/>
                  <w:szCs w:val="19"/>
                  <w:lang w:val="en-US" w:eastAsia="ru-RU"/>
                </w:rPr>
                <w:t>znap</w:t>
              </w:r>
              <w:r w:rsidRPr="007F469B">
                <w:rPr>
                  <w:rStyle w:val="a5"/>
                  <w:rFonts w:ascii="inherit" w:eastAsia="Times New Roman" w:hAnsi="inherit" w:cs="Times New Roman"/>
                  <w:sz w:val="19"/>
                  <w:szCs w:val="19"/>
                  <w:lang w:eastAsia="ru-RU"/>
                </w:rPr>
                <w:t>2018@</w:t>
              </w:r>
              <w:r w:rsidRPr="007F469B">
                <w:rPr>
                  <w:rStyle w:val="a5"/>
                  <w:rFonts w:ascii="inherit" w:eastAsia="Times New Roman" w:hAnsi="inherit" w:cs="Times New Roman"/>
                  <w:sz w:val="19"/>
                  <w:szCs w:val="19"/>
                  <w:lang w:val="en-US" w:eastAsia="ru-RU"/>
                </w:rPr>
                <w:t>ukr</w:t>
              </w:r>
              <w:r w:rsidRPr="007F469B">
                <w:rPr>
                  <w:rStyle w:val="a5"/>
                  <w:rFonts w:ascii="inherit" w:eastAsia="Times New Roman" w:hAnsi="inherit" w:cs="Times New Roman"/>
                  <w:sz w:val="19"/>
                  <w:szCs w:val="19"/>
                  <w:lang w:eastAsia="ru-RU"/>
                </w:rPr>
                <w:t>.</w:t>
              </w:r>
              <w:r w:rsidRPr="007F469B">
                <w:rPr>
                  <w:rStyle w:val="a5"/>
                  <w:rFonts w:ascii="inherit" w:eastAsia="Times New Roman" w:hAnsi="inherit" w:cs="Times New Roman"/>
                  <w:sz w:val="19"/>
                  <w:szCs w:val="19"/>
                  <w:lang w:val="en-US" w:eastAsia="ru-RU"/>
                </w:rPr>
                <w:t>net</w:t>
              </w:r>
            </w:hyperlink>
            <w:r w:rsidRPr="00C5464E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</w:p>
          <w:p w:rsidR="00C5464E" w:rsidRDefault="00C5464E" w:rsidP="0007569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C5464E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веб-сайт</w:t>
            </w:r>
            <w:r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  <w:r w:rsidRPr="00C5464E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en-US" w:eastAsia="ru-RU"/>
              </w:rPr>
              <w:t>https</w:t>
            </w:r>
            <w:r w:rsidRPr="00C5464E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://</w:t>
            </w:r>
            <w:proofErr w:type="spellStart"/>
            <w:r w:rsidRPr="00C5464E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en-US" w:eastAsia="ru-RU"/>
              </w:rPr>
              <w:t>kom</w:t>
            </w:r>
            <w:proofErr w:type="spellEnd"/>
            <w:r w:rsidRPr="00C5464E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-</w:t>
            </w:r>
            <w:proofErr w:type="spellStart"/>
            <w:r w:rsidRPr="00C5464E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en-US" w:eastAsia="ru-RU"/>
              </w:rPr>
              <w:t>zoryanska</w:t>
            </w:r>
            <w:proofErr w:type="spellEnd"/>
            <w:r w:rsidRPr="00C5464E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-</w:t>
            </w:r>
            <w:proofErr w:type="spellStart"/>
            <w:r w:rsidRPr="00C5464E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en-US" w:eastAsia="ru-RU"/>
              </w:rPr>
              <w:t>gromada</w:t>
            </w:r>
            <w:proofErr w:type="spellEnd"/>
            <w:r w:rsidRPr="00C5464E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.</w:t>
            </w:r>
            <w:proofErr w:type="spellStart"/>
            <w:r w:rsidRPr="00C5464E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en-US" w:eastAsia="ru-RU"/>
              </w:rPr>
              <w:t>gov</w:t>
            </w:r>
            <w:proofErr w:type="spellEnd"/>
            <w:r w:rsidRPr="00C5464E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.</w:t>
            </w:r>
            <w:proofErr w:type="spellStart"/>
            <w:r w:rsidRPr="00C5464E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en-US" w:eastAsia="ru-RU"/>
              </w:rPr>
              <w:t>ua</w:t>
            </w:r>
            <w:proofErr w:type="spellEnd"/>
          </w:p>
          <w:p w:rsidR="00290B5C" w:rsidRPr="00C5464E" w:rsidRDefault="00C5464E" w:rsidP="0007569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C5464E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тел. 0892500638</w:t>
            </w:r>
          </w:p>
        </w:tc>
      </w:tr>
      <w:tr w:rsidR="0019110D" w:rsidRPr="0019110D" w:rsidTr="00290B5C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Нормативні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акти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якими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регламентується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Закони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України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186, 186-1 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Земельного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кодексу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України</w:t>
            </w:r>
            <w:proofErr w:type="spellEnd"/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Кабінету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Міні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України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Постанова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Кабінету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Міністрів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України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31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серпня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2016 р. № 580 «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Деякі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питання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реалізації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пілотного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проекту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запровадження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принципу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екстериторіальності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погодження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проектів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щодо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відведення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земельної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ділянки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територіальними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органами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ержавної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служби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питань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геодезії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картографії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кадастру».</w:t>
            </w:r>
          </w:p>
          <w:p w:rsidR="0019110D" w:rsidRPr="0019110D" w:rsidRDefault="0019110D" w:rsidP="0019110D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Розпорядження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Кабінету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Міні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України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16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травня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2014 р. № 523-р «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Деякі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питання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адміністративних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органів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виконавчої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влади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через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центри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адміністративних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».</w:t>
            </w:r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центральних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органів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виконавчої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влади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місцевих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органів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виконавчої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влади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/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органів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місцевого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самоврядування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  <w:tr w:rsidR="0019110D" w:rsidRPr="0019110D" w:rsidTr="00290B5C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Умови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отримання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8.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ідстава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для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одержання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Подання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на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погодження</w:t>
            </w:r>
            <w:proofErr w:type="spellEnd"/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Вичерпний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перелік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документів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необхідних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для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отримання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а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також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вимоги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 них</w:t>
            </w:r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Заява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.</w:t>
            </w:r>
          </w:p>
          <w:p w:rsidR="0019110D" w:rsidRPr="0019110D" w:rsidRDefault="0019110D" w:rsidP="0019110D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Оригінал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електронній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формі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.</w:t>
            </w:r>
          </w:p>
          <w:p w:rsidR="0019110D" w:rsidRPr="0019110D" w:rsidRDefault="0019110D" w:rsidP="0019110D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Порядок та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спосіб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подання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документів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необхідних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для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отримання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Через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офіційний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вебсайт Держгеокадастру</w:t>
            </w:r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Платність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безоплатність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)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Безоплатно</w:t>
            </w:r>
            <w:proofErr w:type="spellEnd"/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Строк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Протягом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десяти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робочих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днів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 дня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одержання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 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Перелік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для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відмови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Невідповідність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положень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вимогам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законі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spellEnd"/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та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прийнятих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 них нормативно-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правових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актів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іншій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містобудівній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Результат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Висновок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про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погодження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відмова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її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погодженні</w:t>
            </w:r>
            <w:proofErr w:type="spellEnd"/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Способи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отримання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(результату)</w:t>
            </w:r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На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адресу</w:t>
            </w:r>
          </w:p>
        </w:tc>
      </w:tr>
      <w:tr w:rsidR="0019110D" w:rsidRPr="0019110D" w:rsidTr="00290B5C">
        <w:tc>
          <w:tcPr>
            <w:tcW w:w="2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16.</w:t>
            </w:r>
          </w:p>
        </w:tc>
        <w:tc>
          <w:tcPr>
            <w:tcW w:w="169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Примітка</w:t>
            </w:r>
            <w:proofErr w:type="spellEnd"/>
          </w:p>
        </w:tc>
        <w:tc>
          <w:tcPr>
            <w:tcW w:w="301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</w:tc>
      </w:tr>
    </w:tbl>
    <w:p w:rsidR="00290B5C" w:rsidRDefault="0019110D" w:rsidP="0019110D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</w:p>
    <w:p w:rsidR="00290B5C" w:rsidRDefault="00290B5C">
      <w:pP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290B5C" w:rsidRDefault="00290B5C" w:rsidP="00290B5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>Додаток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до наказу </w:t>
      </w:r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Головного управління Держгеокадастру </w:t>
      </w:r>
      <w:proofErr w:type="gramStart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у</w:t>
      </w:r>
      <w:proofErr w:type="gramEnd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 Запорізькій області від 14.04.2020 № ________</w:t>
      </w:r>
    </w:p>
    <w:p w:rsidR="00123670" w:rsidRDefault="00123670" w:rsidP="0019110D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val="uk-UA" w:eastAsia="ru-RU"/>
        </w:rPr>
      </w:pPr>
    </w:p>
    <w:p w:rsidR="0019110D" w:rsidRPr="0019110D" w:rsidRDefault="0019110D" w:rsidP="0019110D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19110D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ТЕХНОЛОГІЧНА КАРТКА</w:t>
      </w:r>
      <w:r w:rsidRPr="0019110D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br/>
      </w:r>
      <w:proofErr w:type="spellStart"/>
      <w:proofErr w:type="gram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</w:t>
      </w:r>
      <w:proofErr w:type="gram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іністративної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послуги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«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Видача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висновку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про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погодження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документації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із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землеустрою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»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3648"/>
        <w:gridCol w:w="2566"/>
        <w:gridCol w:w="859"/>
        <w:gridCol w:w="1943"/>
      </w:tblGrid>
      <w:tr w:rsidR="0019110D" w:rsidRPr="0019110D" w:rsidTr="00290B5C">
        <w:tc>
          <w:tcPr>
            <w:tcW w:w="3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№</w:t>
            </w:r>
          </w:p>
          <w:p w:rsidR="0019110D" w:rsidRPr="0019110D" w:rsidRDefault="0019110D" w:rsidP="0019110D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з/</w:t>
            </w:r>
            <w:proofErr w:type="gram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Етапи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13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Відповідальна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 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посадова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особа і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структурний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ідрозділ</w:t>
            </w:r>
            <w:proofErr w:type="spellEnd"/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Дія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(В, У, </w:t>
            </w:r>
            <w:proofErr w:type="gram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, З)</w:t>
            </w:r>
          </w:p>
        </w:tc>
        <w:tc>
          <w:tcPr>
            <w:tcW w:w="10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Термін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виконання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 (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днів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)</w:t>
            </w:r>
          </w:p>
        </w:tc>
      </w:tr>
      <w:tr w:rsidR="0019110D" w:rsidRPr="0019110D" w:rsidTr="00290B5C">
        <w:tc>
          <w:tcPr>
            <w:tcW w:w="3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заяви про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погодження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поданої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суб’єктом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звернення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через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офіційний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вебсайт Держгеокадастру, 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системі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документообігу</w:t>
            </w:r>
            <w:proofErr w:type="spellEnd"/>
          </w:p>
        </w:tc>
        <w:tc>
          <w:tcPr>
            <w:tcW w:w="13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Відповідальна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особа,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визначена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відділі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Держгеокадастру в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районі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Головному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 у м.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день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заяви/ 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день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надходження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заяви через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офіційний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вебсайт Держгеокадастру</w:t>
            </w:r>
          </w:p>
        </w:tc>
      </w:tr>
      <w:tr w:rsidR="0019110D" w:rsidRPr="0019110D" w:rsidTr="00290B5C">
        <w:tc>
          <w:tcPr>
            <w:tcW w:w="3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Створення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викопіювання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індексної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кадастрової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карти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(плану), на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якому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відображено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запроектовану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земельну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ділянку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інформацію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про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обмеження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(у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разі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їх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наявності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), та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внесення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системи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документообігу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електронній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формі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засвідченої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кваліфікованим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електронним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ідписом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розробника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разом з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викопіюванням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інформацією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про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обмеження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(у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разі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їх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наявності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)</w:t>
            </w:r>
            <w:proofErr w:type="gramEnd"/>
          </w:p>
        </w:tc>
        <w:tc>
          <w:tcPr>
            <w:tcW w:w="13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Кадастровий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реєстратор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/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відповідальна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особа,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визначена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відділі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Держгеокадастру в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районі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Головному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 у  м.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день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заяви</w:t>
            </w:r>
          </w:p>
        </w:tc>
      </w:tr>
      <w:tr w:rsidR="0019110D" w:rsidRPr="0019110D" w:rsidTr="00290B5C">
        <w:tc>
          <w:tcPr>
            <w:tcW w:w="3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Вибі</w:t>
            </w:r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</w:t>
            </w:r>
            <w:proofErr w:type="spellEnd"/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за принципом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випадковості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Держгеокадастру (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експерта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експертизи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),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який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здійснюватиме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погодження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</w:p>
        </w:tc>
        <w:tc>
          <w:tcPr>
            <w:tcW w:w="13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Система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документообігу</w:t>
            </w:r>
            <w:proofErr w:type="spellEnd"/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ізніше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другого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робочого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 з дня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заяви 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структурному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підрозділі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Держгеокадастру</w:t>
            </w:r>
          </w:p>
        </w:tc>
      </w:tr>
      <w:tr w:rsidR="0019110D" w:rsidRPr="0019110D" w:rsidTr="00290B5C">
        <w:tc>
          <w:tcPr>
            <w:tcW w:w="3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Розгляд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</w:p>
        </w:tc>
        <w:tc>
          <w:tcPr>
            <w:tcW w:w="13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Експерт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експертизи</w:t>
            </w:r>
            <w:proofErr w:type="spellEnd"/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ізніше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п’ятого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робочого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 з дня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заяви 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структурному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підрозділі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Держгеокадастру</w:t>
            </w:r>
          </w:p>
        </w:tc>
      </w:tr>
      <w:tr w:rsidR="0019110D" w:rsidRPr="0019110D" w:rsidTr="00290B5C">
        <w:tc>
          <w:tcPr>
            <w:tcW w:w="3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ідготовка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висновку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про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розгляд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скріплення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кваліфікованим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електронним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підписом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 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системі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електронного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документообігу</w:t>
            </w:r>
            <w:proofErr w:type="spellEnd"/>
          </w:p>
        </w:tc>
        <w:tc>
          <w:tcPr>
            <w:tcW w:w="13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Експерт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експертизи</w:t>
            </w:r>
            <w:proofErr w:type="spellEnd"/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ізніше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сьомого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робочого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 з дня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заяви 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 xml:space="preserve">структурному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підрозділі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Держгеокадастру</w:t>
            </w:r>
          </w:p>
        </w:tc>
      </w:tr>
      <w:tr w:rsidR="0019110D" w:rsidRPr="0019110D" w:rsidTr="00290B5C">
        <w:tc>
          <w:tcPr>
            <w:tcW w:w="33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6</w:t>
            </w:r>
          </w:p>
        </w:tc>
        <w:tc>
          <w:tcPr>
            <w:tcW w:w="18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Надсилання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висновку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електронній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формі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електронною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поштою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суб’єкту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звернення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уповноваженій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особі</w:t>
            </w:r>
            <w:proofErr w:type="spellEnd"/>
          </w:p>
        </w:tc>
        <w:tc>
          <w:tcPr>
            <w:tcW w:w="13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Система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документообігу</w:t>
            </w:r>
            <w:proofErr w:type="spellEnd"/>
          </w:p>
        </w:tc>
        <w:tc>
          <w:tcPr>
            <w:tcW w:w="4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Протягом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одного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робочого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</w:t>
            </w:r>
          </w:p>
          <w:p w:rsidR="0019110D" w:rsidRPr="0019110D" w:rsidRDefault="0019110D" w:rsidP="0019110D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з дня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висновку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  у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системі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документообігу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Держгеокадастру, але не </w:t>
            </w:r>
            <w:proofErr w:type="spellStart"/>
            <w:proofErr w:type="gram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ізніше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десятого </w:t>
            </w:r>
            <w:proofErr w:type="spellStart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робочого</w:t>
            </w:r>
            <w:proofErr w:type="spellEnd"/>
            <w:r w:rsidRPr="0019110D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</w:t>
            </w:r>
          </w:p>
        </w:tc>
      </w:tr>
      <w:tr w:rsidR="0019110D" w:rsidRPr="0019110D" w:rsidTr="00290B5C">
        <w:tc>
          <w:tcPr>
            <w:tcW w:w="3994" w:type="pct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Загальна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кількість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днів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10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десять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робочих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дні</w:t>
            </w:r>
            <w:proofErr w:type="gram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  <w:proofErr w:type="spellEnd"/>
            <w:proofErr w:type="gramEnd"/>
          </w:p>
        </w:tc>
      </w:tr>
      <w:tr w:rsidR="0019110D" w:rsidRPr="0019110D" w:rsidTr="00290B5C">
        <w:tc>
          <w:tcPr>
            <w:tcW w:w="3994" w:type="pct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Загальна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кількість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днів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передбачена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законодавством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)  </w:t>
            </w:r>
          </w:p>
        </w:tc>
        <w:tc>
          <w:tcPr>
            <w:tcW w:w="10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10D" w:rsidRPr="0019110D" w:rsidRDefault="0019110D" w:rsidP="0019110D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десять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робочих</w:t>
            </w:r>
            <w:proofErr w:type="spellEnd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дні</w:t>
            </w:r>
            <w:proofErr w:type="gramStart"/>
            <w:r w:rsidRPr="0019110D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  <w:proofErr w:type="spellEnd"/>
            <w:proofErr w:type="gramEnd"/>
          </w:p>
        </w:tc>
      </w:tr>
    </w:tbl>
    <w:p w:rsidR="0019110D" w:rsidRPr="0019110D" w:rsidRDefault="0019110D" w:rsidP="0019110D">
      <w:pPr>
        <w:shd w:val="clear" w:color="auto" w:fill="F1F1F1"/>
        <w:spacing w:after="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19110D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Примітка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: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дії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або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бездіяльність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proofErr w:type="gram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</w:t>
      </w:r>
      <w:proofErr w:type="gram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іністратора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центру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надання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адміністративних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послуг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та/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або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посадової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особи Держгеокадастру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можуть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бути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оскаржені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до суду в порядку, </w:t>
      </w:r>
      <w:proofErr w:type="spellStart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встановленому</w:t>
      </w:r>
      <w:proofErr w:type="spellEnd"/>
      <w:r w:rsidRPr="0019110D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законом.</w:t>
      </w:r>
    </w:p>
    <w:p w:rsidR="0019110D" w:rsidRPr="0019110D" w:rsidRDefault="0019110D" w:rsidP="0019110D">
      <w:pPr>
        <w:shd w:val="clear" w:color="auto" w:fill="F1F1F1"/>
        <w:spacing w:after="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   </w:t>
      </w:r>
      <w:proofErr w:type="spellStart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Умовні</w:t>
      </w:r>
      <w:proofErr w:type="spellEnd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позначки</w:t>
      </w:r>
      <w:proofErr w:type="spellEnd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: В – </w:t>
      </w:r>
      <w:proofErr w:type="spellStart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викону</w:t>
      </w:r>
      <w:proofErr w:type="gramStart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є</w:t>
      </w:r>
      <w:proofErr w:type="spellEnd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 У – </w:t>
      </w:r>
      <w:proofErr w:type="spellStart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бере</w:t>
      </w:r>
      <w:proofErr w:type="spellEnd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 участь, П – </w:t>
      </w:r>
      <w:proofErr w:type="spellStart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погоджує</w:t>
      </w:r>
      <w:proofErr w:type="spellEnd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, З – </w:t>
      </w:r>
      <w:proofErr w:type="spellStart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затверджує</w:t>
      </w:r>
      <w:proofErr w:type="spellEnd"/>
      <w:r w:rsidRPr="0019110D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.</w:t>
      </w:r>
    </w:p>
    <w:p w:rsidR="0019110D" w:rsidRPr="0019110D" w:rsidRDefault="0019110D" w:rsidP="00361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19110D" w:rsidRPr="0019110D" w:rsidSect="006D6F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22E53"/>
    <w:multiLevelType w:val="multilevel"/>
    <w:tmpl w:val="E74268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A90A3B"/>
    <w:multiLevelType w:val="multilevel"/>
    <w:tmpl w:val="408A66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AC3CD3"/>
    <w:multiLevelType w:val="multilevel"/>
    <w:tmpl w:val="6B2852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9E3031"/>
    <w:multiLevelType w:val="multilevel"/>
    <w:tmpl w:val="E6A25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2A"/>
    <w:rsid w:val="000604FB"/>
    <w:rsid w:val="000C7DE0"/>
    <w:rsid w:val="00123670"/>
    <w:rsid w:val="0019110D"/>
    <w:rsid w:val="00290B5C"/>
    <w:rsid w:val="0036183A"/>
    <w:rsid w:val="003B02AC"/>
    <w:rsid w:val="00490F2A"/>
    <w:rsid w:val="005236D6"/>
    <w:rsid w:val="006D6FC0"/>
    <w:rsid w:val="00776B52"/>
    <w:rsid w:val="00944BA2"/>
    <w:rsid w:val="00A74850"/>
    <w:rsid w:val="00B16E01"/>
    <w:rsid w:val="00C5464E"/>
    <w:rsid w:val="00C6268A"/>
    <w:rsid w:val="00E51DAF"/>
    <w:rsid w:val="00EE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83A"/>
    <w:rPr>
      <w:rFonts w:ascii="Tahoma" w:hAnsi="Tahoma" w:cs="Tahoma"/>
      <w:sz w:val="16"/>
      <w:szCs w:val="16"/>
    </w:rPr>
  </w:style>
  <w:style w:type="character" w:styleId="a5">
    <w:name w:val="Hyperlink"/>
    <w:rsid w:val="006D6FC0"/>
    <w:rPr>
      <w:color w:val="0000FF"/>
      <w:u w:val="single"/>
    </w:rPr>
  </w:style>
  <w:style w:type="character" w:styleId="a6">
    <w:name w:val="Strong"/>
    <w:basedOn w:val="a0"/>
    <w:uiPriority w:val="22"/>
    <w:qFormat/>
    <w:rsid w:val="00C6268A"/>
    <w:rPr>
      <w:b/>
      <w:bCs/>
    </w:rPr>
  </w:style>
  <w:style w:type="paragraph" w:styleId="a7">
    <w:name w:val="Normal (Web)"/>
    <w:basedOn w:val="a"/>
    <w:uiPriority w:val="99"/>
    <w:unhideWhenUsed/>
    <w:rsid w:val="00A7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748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83A"/>
    <w:rPr>
      <w:rFonts w:ascii="Tahoma" w:hAnsi="Tahoma" w:cs="Tahoma"/>
      <w:sz w:val="16"/>
      <w:szCs w:val="16"/>
    </w:rPr>
  </w:style>
  <w:style w:type="character" w:styleId="a5">
    <w:name w:val="Hyperlink"/>
    <w:rsid w:val="006D6FC0"/>
    <w:rPr>
      <w:color w:val="0000FF"/>
      <w:u w:val="single"/>
    </w:rPr>
  </w:style>
  <w:style w:type="character" w:styleId="a6">
    <w:name w:val="Strong"/>
    <w:basedOn w:val="a0"/>
    <w:uiPriority w:val="22"/>
    <w:qFormat/>
    <w:rsid w:val="00C6268A"/>
    <w:rPr>
      <w:b/>
      <w:bCs/>
    </w:rPr>
  </w:style>
  <w:style w:type="paragraph" w:styleId="a7">
    <w:name w:val="Normal (Web)"/>
    <w:basedOn w:val="a"/>
    <w:uiPriority w:val="99"/>
    <w:unhideWhenUsed/>
    <w:rsid w:val="00A7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748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nap2018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T.Matis</dc:creator>
  <cp:lastModifiedBy>SecAdmin</cp:lastModifiedBy>
  <cp:revision>6</cp:revision>
  <cp:lastPrinted>2020-04-14T09:34:00Z</cp:lastPrinted>
  <dcterms:created xsi:type="dcterms:W3CDTF">2020-04-14T09:23:00Z</dcterms:created>
  <dcterms:modified xsi:type="dcterms:W3CDTF">2020-04-16T08:38:00Z</dcterms:modified>
</cp:coreProperties>
</file>