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72" w:rsidRDefault="00B14210" w:rsidP="00622A72">
      <w:pPr>
        <w:tabs>
          <w:tab w:val="left" w:pos="4215"/>
        </w:tabs>
        <w:ind w:firstLine="10348"/>
        <w:jc w:val="both"/>
        <w:rPr>
          <w:b/>
        </w:rPr>
      </w:pPr>
      <w:r>
        <w:rPr>
          <w:b/>
        </w:rPr>
        <w:t>ЗАТВЕРДЖУЮ</w:t>
      </w:r>
    </w:p>
    <w:p w:rsidR="00434E6A" w:rsidRDefault="00434E6A" w:rsidP="00622A72">
      <w:pPr>
        <w:tabs>
          <w:tab w:val="left" w:pos="4215"/>
        </w:tabs>
        <w:ind w:firstLine="10348"/>
        <w:jc w:val="both"/>
        <w:rPr>
          <w:b/>
        </w:rPr>
      </w:pPr>
    </w:p>
    <w:p w:rsidR="00B14210" w:rsidRDefault="00B14210" w:rsidP="00622A72">
      <w:pPr>
        <w:tabs>
          <w:tab w:val="left" w:pos="4215"/>
        </w:tabs>
        <w:ind w:firstLine="10348"/>
        <w:jc w:val="both"/>
        <w:rPr>
          <w:b/>
        </w:rPr>
      </w:pPr>
      <w:r>
        <w:rPr>
          <w:b/>
        </w:rPr>
        <w:t>В.о. начальника</w:t>
      </w:r>
    </w:p>
    <w:p w:rsidR="002A4D98" w:rsidRDefault="002A4D98" w:rsidP="00622A72">
      <w:pPr>
        <w:tabs>
          <w:tab w:val="left" w:pos="4215"/>
        </w:tabs>
        <w:ind w:firstLine="10348"/>
        <w:jc w:val="both"/>
        <w:rPr>
          <w:b/>
        </w:rPr>
      </w:pPr>
      <w:r>
        <w:rPr>
          <w:b/>
        </w:rPr>
        <w:t xml:space="preserve">Головного </w:t>
      </w:r>
      <w:r w:rsidR="00622A72">
        <w:rPr>
          <w:b/>
        </w:rPr>
        <w:t>управління</w:t>
      </w:r>
    </w:p>
    <w:p w:rsidR="00B14210" w:rsidRDefault="00622A72" w:rsidP="00942E1B">
      <w:pPr>
        <w:tabs>
          <w:tab w:val="left" w:pos="4215"/>
        </w:tabs>
        <w:ind w:firstLine="10348"/>
        <w:jc w:val="both"/>
        <w:rPr>
          <w:b/>
        </w:rPr>
      </w:pPr>
      <w:r>
        <w:rPr>
          <w:b/>
        </w:rPr>
        <w:t>Держгеокадастру</w:t>
      </w:r>
      <w:r w:rsidR="00B14210">
        <w:rPr>
          <w:b/>
        </w:rPr>
        <w:t xml:space="preserve"> </w:t>
      </w:r>
      <w:r w:rsidR="00942E1B">
        <w:rPr>
          <w:b/>
        </w:rPr>
        <w:t>у</w:t>
      </w:r>
      <w:r w:rsidR="00B14210">
        <w:rPr>
          <w:b/>
        </w:rPr>
        <w:t xml:space="preserve"> </w:t>
      </w:r>
      <w:r w:rsidR="00942E1B">
        <w:rPr>
          <w:b/>
        </w:rPr>
        <w:t xml:space="preserve">Запорізькій </w:t>
      </w:r>
    </w:p>
    <w:p w:rsidR="00942E1B" w:rsidRDefault="00942E1B" w:rsidP="00942E1B">
      <w:pPr>
        <w:tabs>
          <w:tab w:val="left" w:pos="4215"/>
        </w:tabs>
        <w:ind w:firstLine="10348"/>
        <w:jc w:val="both"/>
        <w:rPr>
          <w:b/>
        </w:rPr>
      </w:pPr>
      <w:r>
        <w:rPr>
          <w:b/>
        </w:rPr>
        <w:t>області</w:t>
      </w:r>
    </w:p>
    <w:p w:rsidR="007859C0" w:rsidRPr="007859C0" w:rsidRDefault="007E6ED1" w:rsidP="00942E1B">
      <w:pPr>
        <w:tabs>
          <w:tab w:val="left" w:pos="4215"/>
        </w:tabs>
        <w:ind w:firstLine="10348"/>
        <w:jc w:val="both"/>
        <w:rPr>
          <w:b/>
        </w:rPr>
      </w:pPr>
      <w:r>
        <w:rPr>
          <w:b/>
        </w:rPr>
        <w:t xml:space="preserve"> </w:t>
      </w:r>
      <w:r w:rsidR="00FA046C">
        <w:rPr>
          <w:b/>
        </w:rPr>
        <w:t>«__»______ 202</w:t>
      </w:r>
      <w:r w:rsidR="00B14210">
        <w:rPr>
          <w:b/>
        </w:rPr>
        <w:t>5</w:t>
      </w:r>
      <w:r>
        <w:rPr>
          <w:b/>
        </w:rPr>
        <w:t xml:space="preserve"> р. №</w:t>
      </w:r>
      <w:r w:rsidR="00942E1B">
        <w:rPr>
          <w:b/>
          <w:lang w:val="ru-RU"/>
        </w:rPr>
        <w:t xml:space="preserve"> </w:t>
      </w:r>
    </w:p>
    <w:p w:rsidR="00622A72" w:rsidRDefault="00622A72" w:rsidP="00622A72">
      <w:pPr>
        <w:tabs>
          <w:tab w:val="left" w:pos="42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FA046C" w:rsidRDefault="00622A72" w:rsidP="00622A7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роботи сектору запобігання та виявлення корупції Головного управління Держгеокадастру у Запорізькій області</w:t>
      </w:r>
      <w:r w:rsidR="00391AD3">
        <w:rPr>
          <w:b/>
          <w:i/>
          <w:sz w:val="26"/>
          <w:szCs w:val="26"/>
        </w:rPr>
        <w:t xml:space="preserve"> на </w:t>
      </w:r>
    </w:p>
    <w:p w:rsidR="00622A72" w:rsidRDefault="00391AD3" w:rsidP="00622A7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20</w:t>
      </w:r>
      <w:r w:rsidR="00B14210">
        <w:rPr>
          <w:b/>
          <w:i/>
          <w:sz w:val="26"/>
          <w:szCs w:val="26"/>
          <w:lang w:val="ru-RU"/>
        </w:rPr>
        <w:t>25</w:t>
      </w:r>
      <w:r w:rsidR="00622A72">
        <w:rPr>
          <w:b/>
          <w:i/>
          <w:sz w:val="26"/>
          <w:szCs w:val="26"/>
        </w:rPr>
        <w:t xml:space="preserve"> рік</w:t>
      </w:r>
    </w:p>
    <w:tbl>
      <w:tblPr>
        <w:tblStyle w:val="a3"/>
        <w:tblW w:w="1417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701"/>
        <w:gridCol w:w="5328"/>
        <w:gridCol w:w="2043"/>
        <w:gridCol w:w="1982"/>
        <w:gridCol w:w="3121"/>
      </w:tblGrid>
      <w:tr w:rsidR="00434E6A" w:rsidTr="006A1173">
        <w:trPr>
          <w:trHeight w:val="1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434E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434E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Зміст заходу за основними напрямами роботи Держгеокадастру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434E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Відповідальні виконавці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434E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Термін виконання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8A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Очікувані результати</w:t>
            </w:r>
          </w:p>
        </w:tc>
      </w:tr>
      <w:tr w:rsidR="00434E6A" w:rsidTr="006A1173">
        <w:trPr>
          <w:trHeight w:val="1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434E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434E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434E6A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434E6A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434E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34E6A" w:rsidTr="006A1173">
        <w:trPr>
          <w:trHeight w:val="1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434E6A" w:rsidP="00F96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Pr="000A064B" w:rsidRDefault="00434E6A" w:rsidP="007E6E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A064B">
              <w:rPr>
                <w:sz w:val="26"/>
                <w:szCs w:val="26"/>
              </w:rPr>
              <w:t xml:space="preserve">Виконання заходів щодо запобігання корупції, передбачених Антикорупційною програмою Державної служби України з питань геодезії, картографії та кадастру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73" w:rsidRPr="006A1173" w:rsidRDefault="006A1173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Керівник Головного управління,</w:t>
            </w:r>
          </w:p>
          <w:p w:rsidR="00434E6A" w:rsidRDefault="006A1173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434E6A">
              <w:rPr>
                <w:sz w:val="26"/>
                <w:szCs w:val="26"/>
              </w:rPr>
              <w:t>ектор з питань запобігання та виявлення корупції</w:t>
            </w:r>
            <w:r>
              <w:rPr>
                <w:sz w:val="26"/>
                <w:szCs w:val="26"/>
              </w:rPr>
              <w:t>,</w:t>
            </w:r>
          </w:p>
          <w:p w:rsidR="006A1173" w:rsidRDefault="006A1173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керівники структурних підрозділів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434E6A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Постійно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7B6E05" w:rsidP="00F96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Виконання заходів щодо запобігання корупції, </w:t>
            </w:r>
            <w:r w:rsidRPr="000A064B">
              <w:rPr>
                <w:sz w:val="26"/>
                <w:szCs w:val="26"/>
              </w:rPr>
              <w:t>передбачених Антикорупційною програмою Державної служби України з питань геодезії, картографії та кадастру</w:t>
            </w:r>
            <w:r>
              <w:rPr>
                <w:sz w:val="26"/>
                <w:szCs w:val="26"/>
              </w:rPr>
              <w:t xml:space="preserve"> на 2023-2025 роки</w:t>
            </w:r>
            <w:bookmarkStart w:id="0" w:name="_GoBack"/>
            <w:bookmarkEnd w:id="0"/>
          </w:p>
        </w:tc>
      </w:tr>
      <w:tr w:rsidR="00B14210" w:rsidTr="006A1173">
        <w:trPr>
          <w:trHeight w:val="1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10" w:rsidRDefault="00B14210" w:rsidP="00F96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10" w:rsidRPr="000A064B" w:rsidRDefault="00B14210" w:rsidP="007E6E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Проведення організаційних заходів по підготовці до чергового етапу декларування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10" w:rsidRDefault="00B14210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з питань запобігання та виявлення корупції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10" w:rsidRDefault="008A644D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Січень- березень 2025 року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10" w:rsidRPr="00637FFC" w:rsidRDefault="008A644D" w:rsidP="00425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</w:t>
            </w:r>
            <w:r w:rsidRPr="00EE5D27">
              <w:rPr>
                <w:sz w:val="26"/>
                <w:szCs w:val="26"/>
                <w:lang w:val="ru-RU"/>
              </w:rPr>
              <w:t>’</w:t>
            </w:r>
            <w:r>
              <w:rPr>
                <w:sz w:val="26"/>
                <w:szCs w:val="26"/>
                <w:lang w:val="ru-RU"/>
              </w:rPr>
              <w:t>яснення та надання консультацій</w:t>
            </w:r>
            <w:r w:rsidR="00637FFC">
              <w:rPr>
                <w:sz w:val="26"/>
                <w:szCs w:val="26"/>
                <w:lang w:val="ru-RU"/>
              </w:rPr>
              <w:t>, попередження суб</w:t>
            </w:r>
            <w:r w:rsidR="00637FFC" w:rsidRPr="00637FFC">
              <w:rPr>
                <w:sz w:val="26"/>
                <w:szCs w:val="26"/>
                <w:lang w:val="ru-RU"/>
              </w:rPr>
              <w:t>’</w:t>
            </w:r>
            <w:r w:rsidR="00637FFC">
              <w:rPr>
                <w:sz w:val="26"/>
                <w:szCs w:val="26"/>
              </w:rPr>
              <w:t xml:space="preserve">єктів декларування про початок </w:t>
            </w:r>
            <w:r w:rsidR="004251DB">
              <w:rPr>
                <w:sz w:val="26"/>
                <w:szCs w:val="26"/>
              </w:rPr>
              <w:t>чергового етапу декларування</w:t>
            </w:r>
          </w:p>
        </w:tc>
      </w:tr>
      <w:tr w:rsidR="00637FFC" w:rsidTr="006A1173">
        <w:trPr>
          <w:trHeight w:val="1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FC" w:rsidRDefault="00637FFC" w:rsidP="00F96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FC" w:rsidRPr="00187A76" w:rsidRDefault="00187A76" w:rsidP="007E6E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Перевірка факту подання суб</w:t>
            </w:r>
            <w:r w:rsidRPr="00187A76">
              <w:rPr>
                <w:sz w:val="26"/>
                <w:szCs w:val="26"/>
              </w:rPr>
              <w:t>’</w:t>
            </w:r>
            <w:r>
              <w:rPr>
                <w:sz w:val="26"/>
                <w:szCs w:val="26"/>
              </w:rPr>
              <w:t xml:space="preserve">єктами декларування Головного управління Держгеокадастру у Запорізькій області декларацій осіб уповноважених на виконання функцій держави або місцевого самоврядування та повідомлення НАЗК у </w:t>
            </w:r>
            <w:r>
              <w:rPr>
                <w:sz w:val="26"/>
                <w:szCs w:val="26"/>
              </w:rPr>
              <w:lastRenderedPageBreak/>
              <w:t>раз</w:t>
            </w:r>
            <w:r w:rsidR="00A20DA0">
              <w:rPr>
                <w:sz w:val="26"/>
                <w:szCs w:val="26"/>
              </w:rPr>
              <w:t>і виявлення фактів неподання/несвоєчасного подання декларацій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FC" w:rsidRDefault="00A20DA0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Сектор з питань запобігання та виявлення корупції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FC" w:rsidRDefault="00627295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Протягом року</w:t>
            </w:r>
          </w:p>
          <w:p w:rsidR="00627295" w:rsidRDefault="00627295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Квітень- 2025 року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FC" w:rsidRPr="00627295" w:rsidRDefault="00627295" w:rsidP="00F96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Дотримання суб</w:t>
            </w:r>
            <w:r w:rsidRPr="00627295">
              <w:rPr>
                <w:sz w:val="26"/>
                <w:szCs w:val="26"/>
                <w:lang w:val="ru-RU"/>
              </w:rPr>
              <w:t>’</w:t>
            </w:r>
            <w:r>
              <w:rPr>
                <w:sz w:val="26"/>
                <w:szCs w:val="26"/>
              </w:rPr>
              <w:t>єктами декларування вимог ст. 45 Закону України «Про запобігання корупції»</w:t>
            </w:r>
          </w:p>
        </w:tc>
      </w:tr>
      <w:tr w:rsidR="00434E6A" w:rsidTr="006A1173">
        <w:trPr>
          <w:trHeight w:val="1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627295" w:rsidP="00F96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Pr="00622A72" w:rsidRDefault="00434E6A" w:rsidP="00F96FA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Проведення, семінарів, нарад тощо для 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працівників Головного управління Держгеокадастру у Запорізькій області.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434E6A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з питань запобігання та виявлення корупції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434E6A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Протягом року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1A366E" w:rsidP="001A36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Підвищення </w:t>
            </w:r>
            <w:r w:rsidR="007B787E" w:rsidRPr="007B787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свіченості державних службовців</w:t>
            </w:r>
            <w:r w:rsidR="007B787E" w:rsidRPr="007B787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 антикорупційної тематики</w:t>
            </w:r>
            <w:r w:rsidR="00A70304">
              <w:rPr>
                <w:sz w:val="26"/>
                <w:szCs w:val="26"/>
              </w:rPr>
              <w:t>.</w:t>
            </w:r>
          </w:p>
          <w:p w:rsidR="00A70304" w:rsidRDefault="00A70304" w:rsidP="001A36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Зменшення фактів порушення антикорупційного законодавства</w:t>
            </w:r>
          </w:p>
        </w:tc>
      </w:tr>
      <w:tr w:rsidR="00434E6A" w:rsidTr="006A1173">
        <w:trPr>
          <w:trHeight w:val="19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6A" w:rsidRPr="00CD5AD1" w:rsidRDefault="00A70304" w:rsidP="00F96FA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  <w:p w:rsidR="00434E6A" w:rsidRDefault="00434E6A" w:rsidP="00434E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434E6A" w:rsidP="006A11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Вжиття заходів щодо виявлення та врегулювання конфлікту інтересів</w:t>
            </w:r>
            <w:r w:rsidR="006A1173">
              <w:rPr>
                <w:rFonts w:eastAsia="Calibri"/>
                <w:sz w:val="26"/>
                <w:szCs w:val="26"/>
                <w:lang w:eastAsia="en-US"/>
              </w:rPr>
              <w:t>, сприяння його врегулюванню, інформування керівника Головного управління Держгеокадастру у Запорізькій області та Національного агентства з питань запобігання корупції про виявлення конфлікту інтересів та заходи , вжиті для його врегулювання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73" w:rsidRDefault="006A1173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Керівник Головного управління,</w:t>
            </w:r>
          </w:p>
          <w:p w:rsidR="00434E6A" w:rsidRDefault="00434E6A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Сектор </w:t>
            </w:r>
            <w:r w:rsidR="00A70304">
              <w:rPr>
                <w:sz w:val="26"/>
                <w:szCs w:val="26"/>
              </w:rPr>
              <w:t xml:space="preserve">з питань </w:t>
            </w:r>
            <w:r>
              <w:rPr>
                <w:sz w:val="26"/>
                <w:szCs w:val="26"/>
              </w:rPr>
              <w:t>запобігання та виявлення корупції</w:t>
            </w:r>
            <w:r w:rsidR="006A1173">
              <w:rPr>
                <w:sz w:val="26"/>
                <w:szCs w:val="26"/>
              </w:rPr>
              <w:t>,</w:t>
            </w:r>
          </w:p>
          <w:p w:rsidR="006A1173" w:rsidRDefault="006A1173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керівники структурних підрозділів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C345FB" w:rsidP="00F96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Протягом року</w:t>
            </w:r>
          </w:p>
          <w:p w:rsidR="00434E6A" w:rsidRDefault="00434E6A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434E6A" w:rsidP="00F96FA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34E6A" w:rsidRPr="00CD4B8D" w:rsidRDefault="00A70304" w:rsidP="00F96FA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Запобігання та виявлення конфлікту інтересів</w:t>
            </w:r>
            <w:r w:rsidR="00C345FB">
              <w:rPr>
                <w:sz w:val="26"/>
                <w:szCs w:val="26"/>
                <w:lang w:val="ru-RU"/>
              </w:rPr>
              <w:t>.</w:t>
            </w:r>
          </w:p>
        </w:tc>
      </w:tr>
      <w:tr w:rsidR="00434E6A" w:rsidTr="006A1173">
        <w:trPr>
          <w:trHeight w:val="1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Pr="00CD5AD1" w:rsidRDefault="00C345FB" w:rsidP="00F96FA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434E6A" w:rsidP="00F96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здійснення обліку працівників Головного управління Держгеокадастру у Запорізькій області притягнутих до відповідальності за вчинення корупційних та пов’язаних з корупцією правопорушень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434E6A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Сектор </w:t>
            </w:r>
            <w:r w:rsidR="00ED2CD0">
              <w:rPr>
                <w:sz w:val="26"/>
                <w:szCs w:val="26"/>
              </w:rPr>
              <w:t xml:space="preserve">з питань </w:t>
            </w:r>
            <w:r>
              <w:rPr>
                <w:sz w:val="26"/>
                <w:szCs w:val="26"/>
              </w:rPr>
              <w:t>запобігання та виявлення корупції</w:t>
            </w:r>
            <w:r w:rsidR="006A1173">
              <w:rPr>
                <w:sz w:val="26"/>
                <w:szCs w:val="26"/>
              </w:rPr>
              <w:t>,</w:t>
            </w:r>
          </w:p>
          <w:p w:rsidR="006A1173" w:rsidRDefault="006A1173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C345FB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Протягом року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C345FB" w:rsidP="00F96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Ведення відповідного обліку.</w:t>
            </w:r>
            <w:r w:rsidR="00247870">
              <w:rPr>
                <w:sz w:val="26"/>
                <w:szCs w:val="26"/>
              </w:rPr>
              <w:t xml:space="preserve"> Вжиття заходів щодо припинення державної служби працівниками</w:t>
            </w:r>
            <w:r w:rsidR="00107C11">
              <w:rPr>
                <w:sz w:val="26"/>
                <w:szCs w:val="26"/>
              </w:rPr>
              <w:t>, які були визнанні винними.</w:t>
            </w:r>
          </w:p>
        </w:tc>
      </w:tr>
      <w:tr w:rsidR="00434E6A" w:rsidTr="006A1173">
        <w:trPr>
          <w:trHeight w:val="1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6A" w:rsidRPr="00CD5AD1" w:rsidRDefault="00C345FB" w:rsidP="00F96FA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  <w:p w:rsidR="00434E6A" w:rsidRDefault="00434E6A" w:rsidP="00F96FA8">
            <w:pPr>
              <w:jc w:val="center"/>
              <w:rPr>
                <w:sz w:val="26"/>
                <w:szCs w:val="26"/>
              </w:rPr>
            </w:pPr>
          </w:p>
          <w:p w:rsidR="00434E6A" w:rsidRDefault="00434E6A" w:rsidP="00F96FA8">
            <w:pPr>
              <w:jc w:val="center"/>
              <w:rPr>
                <w:sz w:val="26"/>
                <w:szCs w:val="26"/>
              </w:rPr>
            </w:pPr>
          </w:p>
          <w:p w:rsidR="00434E6A" w:rsidRDefault="00434E6A" w:rsidP="00F96FA8">
            <w:pPr>
              <w:jc w:val="center"/>
              <w:rPr>
                <w:sz w:val="26"/>
                <w:szCs w:val="26"/>
              </w:rPr>
            </w:pPr>
          </w:p>
          <w:p w:rsidR="00434E6A" w:rsidRDefault="00434E6A" w:rsidP="00F96FA8">
            <w:pPr>
              <w:jc w:val="center"/>
              <w:rPr>
                <w:sz w:val="26"/>
                <w:szCs w:val="26"/>
              </w:rPr>
            </w:pPr>
          </w:p>
          <w:p w:rsidR="00434E6A" w:rsidRDefault="00434E6A" w:rsidP="00F96FA8">
            <w:pPr>
              <w:jc w:val="center"/>
              <w:rPr>
                <w:sz w:val="26"/>
                <w:szCs w:val="26"/>
              </w:rPr>
            </w:pPr>
          </w:p>
          <w:p w:rsidR="00434E6A" w:rsidRDefault="00434E6A" w:rsidP="00F96F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Pr="000A064B" w:rsidRDefault="00434E6A" w:rsidP="00F96FA8">
            <w:pPr>
              <w:jc w:val="center"/>
              <w:rPr>
                <w:sz w:val="26"/>
                <w:szCs w:val="26"/>
              </w:rPr>
            </w:pPr>
            <w:r w:rsidRPr="000A064B">
              <w:rPr>
                <w:sz w:val="26"/>
                <w:szCs w:val="26"/>
              </w:rPr>
              <w:t>З метою виявлення причин та умов, що призвели до вчинення корупційного або пов’язаного з корупцією правопорушення чи невиконання вимог антикорупційного законодавств, проведення або прийняття участі у проведенні службового розслідування (перевірки) в Головному управлінні Держгеокадастру у Запорізькій  області.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434E6A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Сектор </w:t>
            </w:r>
            <w:r w:rsidR="00ED2CD0">
              <w:rPr>
                <w:sz w:val="26"/>
                <w:szCs w:val="26"/>
              </w:rPr>
              <w:t xml:space="preserve">з питань </w:t>
            </w:r>
            <w:r>
              <w:rPr>
                <w:sz w:val="26"/>
                <w:szCs w:val="26"/>
              </w:rPr>
              <w:t>запобігання та виявлення корупції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6A" w:rsidRDefault="00434E6A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необхідністю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C345FB" w:rsidP="00F96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Взяти участь у проведенні службових розслідувань, складання відповідного Акту. Встановлення причин та умов, що призвели до вчинення</w:t>
            </w:r>
            <w:r w:rsidR="00905F3B">
              <w:rPr>
                <w:sz w:val="26"/>
                <w:szCs w:val="26"/>
              </w:rPr>
              <w:t xml:space="preserve"> корупційних та пов</w:t>
            </w:r>
            <w:r w:rsidR="00905F3B" w:rsidRPr="00905F3B">
              <w:rPr>
                <w:sz w:val="26"/>
                <w:szCs w:val="26"/>
                <w:lang w:val="ru-RU"/>
              </w:rPr>
              <w:t>’</w:t>
            </w:r>
            <w:r w:rsidR="00905F3B">
              <w:rPr>
                <w:sz w:val="26"/>
                <w:szCs w:val="26"/>
              </w:rPr>
              <w:t>язаних з корупцією правопорушень</w:t>
            </w:r>
            <w:r w:rsidR="00ED2CD0">
              <w:rPr>
                <w:sz w:val="26"/>
                <w:szCs w:val="26"/>
              </w:rPr>
              <w:t xml:space="preserve">, з метою </w:t>
            </w:r>
            <w:r w:rsidR="00ED2CD0">
              <w:rPr>
                <w:sz w:val="26"/>
                <w:szCs w:val="26"/>
              </w:rPr>
              <w:lastRenderedPageBreak/>
              <w:t>недопущення вчинення їх у майбутньому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434E6A" w:rsidTr="006A1173">
        <w:trPr>
          <w:trHeight w:val="1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Pr="00CD5AD1" w:rsidRDefault="00ED2CD0" w:rsidP="00F96FA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434E6A" w:rsidP="00F96FA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Невідкладене інформування щодо фактів правопорушень посадовими особами Головного управління Держгеокадастру у Запорізькій області</w:t>
            </w:r>
            <w:r w:rsidR="007E5F71">
              <w:rPr>
                <w:rFonts w:eastAsia="Calibri"/>
                <w:sz w:val="26"/>
                <w:szCs w:val="26"/>
                <w:lang w:eastAsia="en-US"/>
              </w:rPr>
              <w:t xml:space="preserve"> відповідно до наказу Держгеокадастру від 09.01.2018 №4 «Про інформування щодо фактів правопорушення»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434E6A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Сектор </w:t>
            </w:r>
            <w:r w:rsidR="00ED2CD0">
              <w:rPr>
                <w:sz w:val="26"/>
                <w:szCs w:val="26"/>
              </w:rPr>
              <w:t>з питань</w:t>
            </w:r>
            <w:r w:rsidR="00A23A7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запобігання та виявлення корупції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434E6A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пізніше ніж протягом трьох годин робочого часу з моменту отримання повідомлення   ( інформації), затримання особи тощо</w:t>
            </w:r>
          </w:p>
          <w:p w:rsidR="007E6ED1" w:rsidRDefault="007E6ED1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D7246D" w:rsidP="00F96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Своєчасне повідомлення щодо фактів правопорушень</w:t>
            </w:r>
          </w:p>
        </w:tc>
      </w:tr>
      <w:tr w:rsidR="00434E6A" w:rsidTr="006A1173">
        <w:trPr>
          <w:trHeight w:val="29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6A" w:rsidRPr="00CD5AD1" w:rsidRDefault="007E6ED1" w:rsidP="00F96FA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</w:p>
          <w:p w:rsidR="00434E6A" w:rsidRDefault="00434E6A" w:rsidP="00F96FA8">
            <w:pPr>
              <w:jc w:val="center"/>
              <w:rPr>
                <w:sz w:val="26"/>
                <w:szCs w:val="26"/>
              </w:rPr>
            </w:pPr>
          </w:p>
          <w:p w:rsidR="00434E6A" w:rsidRDefault="00434E6A" w:rsidP="00F96F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434E6A" w:rsidP="00F96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Повідомлення  у пись</w:t>
            </w:r>
            <w:r>
              <w:rPr>
                <w:sz w:val="26"/>
                <w:szCs w:val="26"/>
                <w:lang w:val="ru-RU"/>
              </w:rPr>
              <w:t>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  <w:lang w:val="ru-RU"/>
              </w:rPr>
              <w:t>в</w:t>
            </w:r>
            <w:r>
              <w:rPr>
                <w:sz w:val="26"/>
                <w:szCs w:val="26"/>
              </w:rPr>
              <w:t>ій формі керівнику Головного управління Держгеокадастру у Запорізькій області, про факти, що можуть свідчити</w:t>
            </w:r>
          </w:p>
          <w:p w:rsidR="00434E6A" w:rsidRDefault="00434E6A" w:rsidP="006A11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 вчинення корупційних або пов’язаних з корупцією правопорушень </w:t>
            </w:r>
            <w:r w:rsidR="006A1173">
              <w:rPr>
                <w:sz w:val="26"/>
                <w:szCs w:val="26"/>
              </w:rPr>
              <w:t xml:space="preserve">працівниками </w:t>
            </w:r>
            <w:r>
              <w:rPr>
                <w:sz w:val="26"/>
                <w:szCs w:val="26"/>
              </w:rPr>
              <w:t xml:space="preserve"> Головного управління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434E6A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з питань запобігання та виявлення корупції</w:t>
            </w:r>
            <w:r w:rsidR="006A1173">
              <w:rPr>
                <w:sz w:val="26"/>
                <w:szCs w:val="26"/>
              </w:rPr>
              <w:t>,</w:t>
            </w:r>
          </w:p>
          <w:p w:rsidR="006A1173" w:rsidRDefault="006A1173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керівники структурних підрозділів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D7246D" w:rsidP="00F96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Невідкладно після виявлення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Default="00247870" w:rsidP="00F96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Вжиття заходів щодо припинення порушення, усунення його наслідків та притягнення винних осіб до відповідальності</w:t>
            </w:r>
          </w:p>
        </w:tc>
      </w:tr>
      <w:tr w:rsidR="00434E6A" w:rsidRPr="007C41CC" w:rsidTr="006A1173">
        <w:trPr>
          <w:trHeight w:val="21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6A" w:rsidRDefault="009A0D7E" w:rsidP="00F96FA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6A" w:rsidRPr="00F96FA8" w:rsidRDefault="00434E6A" w:rsidP="00F96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умов для повідомлень працівниками Головного управління Держгеокадастру у Запорізькій області, про порушення вимог Закону України «Про запобігання корупції» іншою особою, зокрема, через спеціальні телефонні лінії, офіційні вебсайти, засоби електронного зв</w:t>
            </w:r>
            <w:r w:rsidRPr="00F96FA8">
              <w:rPr>
                <w:sz w:val="26"/>
                <w:szCs w:val="26"/>
                <w:lang w:val="ru-RU"/>
              </w:rPr>
              <w:t>’</w:t>
            </w:r>
            <w:r>
              <w:rPr>
                <w:sz w:val="26"/>
                <w:szCs w:val="26"/>
              </w:rPr>
              <w:t>язку, забезпечення конфіденційності інформації про цих осіб, а також неупередженого та своєчасного їх розгляду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6A" w:rsidRDefault="00434E6A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з питань запобігання та виявлення корупції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6A" w:rsidRPr="000A064B" w:rsidRDefault="009A0D7E" w:rsidP="00F96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Протягом року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6A" w:rsidRDefault="009A0D7E" w:rsidP="00F96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Створення належних умов, для повідомлення про порушення вимог Закону України «Про запобігання корупції»</w:t>
            </w:r>
          </w:p>
        </w:tc>
      </w:tr>
      <w:tr w:rsidR="009A0D7E" w:rsidRPr="007C41CC" w:rsidTr="006A1173">
        <w:trPr>
          <w:trHeight w:val="21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7E" w:rsidRDefault="009A0D7E" w:rsidP="00F96FA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7E" w:rsidRDefault="004251DB" w:rsidP="00F96FA8">
            <w:pPr>
              <w:jc w:val="center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  <w:lang w:eastAsia="ru-RU"/>
              </w:rPr>
              <w:t>Проведення спеціальних перевірок стосовно осіб, які претендують на зайняття посад, які передбачають зайняття відповідального або особливо відповідального становища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7E" w:rsidRDefault="004251DB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з питань запобігання та виявлення корупції</w:t>
            </w:r>
          </w:p>
          <w:p w:rsidR="004251DB" w:rsidRDefault="004251DB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Управління персоналом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7E" w:rsidRDefault="00A02D68" w:rsidP="00F96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Протягом року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7E" w:rsidRDefault="00A02D68" w:rsidP="00F96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дотримання вимог законів України «Про державну службу»</w:t>
            </w:r>
          </w:p>
        </w:tc>
      </w:tr>
      <w:tr w:rsidR="00A02D68" w:rsidRPr="007C41CC" w:rsidTr="006A1173">
        <w:trPr>
          <w:trHeight w:val="21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68" w:rsidRDefault="00A02D68" w:rsidP="00F96FA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68" w:rsidRPr="00EB65C7" w:rsidRDefault="00A02D68" w:rsidP="00F96FA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Розгляд в межах повноважень повідомлень щодо причетності працівників </w:t>
            </w:r>
            <w:r w:rsidR="00367BFC">
              <w:rPr>
                <w:sz w:val="26"/>
                <w:szCs w:val="26"/>
                <w:lang w:eastAsia="ru-RU"/>
              </w:rPr>
              <w:t>Головного управління до вчинення корупційних правопорушень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68" w:rsidRDefault="00367BFC" w:rsidP="00F96FA8">
            <w:pPr>
              <w:tabs>
                <w:tab w:val="left" w:pos="403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з питань запобігання та виявлення корупції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68" w:rsidRDefault="00367BFC" w:rsidP="00F96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Протягом року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68" w:rsidRDefault="00367BFC" w:rsidP="00F96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Своєчасний розгляд повідомлень</w:t>
            </w:r>
          </w:p>
        </w:tc>
      </w:tr>
    </w:tbl>
    <w:p w:rsidR="00622A72" w:rsidRDefault="00622A72" w:rsidP="00F96FA8">
      <w:pPr>
        <w:tabs>
          <w:tab w:val="left" w:pos="4035"/>
        </w:tabs>
        <w:jc w:val="center"/>
        <w:rPr>
          <w:sz w:val="26"/>
          <w:szCs w:val="26"/>
        </w:rPr>
      </w:pPr>
    </w:p>
    <w:p w:rsidR="00AF70FC" w:rsidRDefault="00AF70FC" w:rsidP="00752423">
      <w:pPr>
        <w:tabs>
          <w:tab w:val="left" w:pos="4035"/>
        </w:tabs>
        <w:rPr>
          <w:sz w:val="26"/>
          <w:szCs w:val="26"/>
          <w:lang w:val="ru-RU"/>
        </w:rPr>
      </w:pPr>
    </w:p>
    <w:p w:rsidR="00622A72" w:rsidRDefault="00CD5AD1" w:rsidP="00434E6A">
      <w:pPr>
        <w:tabs>
          <w:tab w:val="left" w:pos="4035"/>
        </w:tabs>
        <w:ind w:left="993"/>
        <w:rPr>
          <w:sz w:val="26"/>
          <w:szCs w:val="26"/>
        </w:rPr>
      </w:pPr>
      <w:r>
        <w:rPr>
          <w:sz w:val="26"/>
          <w:szCs w:val="26"/>
          <w:lang w:val="ru-RU"/>
        </w:rPr>
        <w:t>В.о</w:t>
      </w:r>
      <w:r w:rsidR="004251DB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зав</w:t>
      </w:r>
      <w:r w:rsidR="00AF70FC">
        <w:rPr>
          <w:sz w:val="26"/>
          <w:szCs w:val="26"/>
          <w:lang w:val="ru-RU"/>
        </w:rPr>
        <w:t>і</w:t>
      </w:r>
      <w:r>
        <w:rPr>
          <w:sz w:val="26"/>
          <w:szCs w:val="26"/>
          <w:lang w:val="ru-RU"/>
        </w:rPr>
        <w:t>дувача</w:t>
      </w:r>
      <w:r w:rsidR="00622A72">
        <w:rPr>
          <w:sz w:val="26"/>
          <w:szCs w:val="26"/>
        </w:rPr>
        <w:t xml:space="preserve"> сектору</w:t>
      </w:r>
      <w:r w:rsidR="004251DB">
        <w:rPr>
          <w:sz w:val="26"/>
          <w:szCs w:val="26"/>
        </w:rPr>
        <w:t xml:space="preserve"> </w:t>
      </w:r>
      <w:r w:rsidR="00A652BD">
        <w:rPr>
          <w:sz w:val="26"/>
          <w:szCs w:val="26"/>
        </w:rPr>
        <w:t>з питань</w:t>
      </w:r>
      <w:r w:rsidR="00622A72">
        <w:rPr>
          <w:sz w:val="26"/>
          <w:szCs w:val="26"/>
        </w:rPr>
        <w:t xml:space="preserve"> запобігання</w:t>
      </w:r>
    </w:p>
    <w:p w:rsidR="00622A72" w:rsidRDefault="00622A72" w:rsidP="00434E6A">
      <w:pPr>
        <w:tabs>
          <w:tab w:val="left" w:pos="4035"/>
        </w:tabs>
        <w:ind w:firstLine="993"/>
        <w:rPr>
          <w:sz w:val="26"/>
          <w:szCs w:val="26"/>
        </w:rPr>
      </w:pPr>
      <w:r>
        <w:rPr>
          <w:sz w:val="26"/>
          <w:szCs w:val="26"/>
        </w:rPr>
        <w:t xml:space="preserve">та виявлення корупції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</w:t>
      </w:r>
      <w:r w:rsidR="00434E6A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           </w:t>
      </w:r>
      <w:r w:rsidR="007E6ED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="00CD5AD1">
        <w:rPr>
          <w:sz w:val="26"/>
          <w:szCs w:val="26"/>
        </w:rPr>
        <w:t>І</w:t>
      </w:r>
      <w:r w:rsidR="00434E6A">
        <w:rPr>
          <w:sz w:val="26"/>
          <w:szCs w:val="26"/>
          <w:lang w:val="ru-RU"/>
        </w:rPr>
        <w:t>рина</w:t>
      </w:r>
      <w:r w:rsidR="00CD5AD1">
        <w:rPr>
          <w:sz w:val="26"/>
          <w:szCs w:val="26"/>
          <w:lang w:val="ru-RU"/>
        </w:rPr>
        <w:t xml:space="preserve"> </w:t>
      </w:r>
      <w:r w:rsidR="00804EB3">
        <w:rPr>
          <w:sz w:val="26"/>
          <w:szCs w:val="26"/>
        </w:rPr>
        <w:t>ДЗЮБА</w:t>
      </w:r>
      <w:r>
        <w:rPr>
          <w:sz w:val="26"/>
          <w:szCs w:val="26"/>
        </w:rPr>
        <w:t xml:space="preserve"> </w:t>
      </w:r>
    </w:p>
    <w:p w:rsidR="00E104F2" w:rsidRDefault="007B6E05"/>
    <w:sectPr w:rsidR="00E104F2" w:rsidSect="00BF7D23">
      <w:pgSz w:w="16838" w:h="11906" w:orient="landscape"/>
      <w:pgMar w:top="426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15E2A"/>
    <w:rsid w:val="0002461C"/>
    <w:rsid w:val="000341DC"/>
    <w:rsid w:val="000A064B"/>
    <w:rsid w:val="00104934"/>
    <w:rsid w:val="00107C11"/>
    <w:rsid w:val="00161DF8"/>
    <w:rsid w:val="00187A76"/>
    <w:rsid w:val="001A366E"/>
    <w:rsid w:val="00247870"/>
    <w:rsid w:val="00262860"/>
    <w:rsid w:val="00270404"/>
    <w:rsid w:val="002A4D98"/>
    <w:rsid w:val="002D4A89"/>
    <w:rsid w:val="00305FCC"/>
    <w:rsid w:val="00367BFC"/>
    <w:rsid w:val="00391AD3"/>
    <w:rsid w:val="003A2668"/>
    <w:rsid w:val="003C0EA6"/>
    <w:rsid w:val="00415E2A"/>
    <w:rsid w:val="004251DB"/>
    <w:rsid w:val="00434E6A"/>
    <w:rsid w:val="004B5E24"/>
    <w:rsid w:val="004D10E4"/>
    <w:rsid w:val="004D3B5A"/>
    <w:rsid w:val="00547F39"/>
    <w:rsid w:val="005A563C"/>
    <w:rsid w:val="005E6DF1"/>
    <w:rsid w:val="00612A76"/>
    <w:rsid w:val="00622A72"/>
    <w:rsid w:val="00627295"/>
    <w:rsid w:val="00637FFC"/>
    <w:rsid w:val="006A1173"/>
    <w:rsid w:val="006F6C71"/>
    <w:rsid w:val="00752423"/>
    <w:rsid w:val="007859C0"/>
    <w:rsid w:val="007909FE"/>
    <w:rsid w:val="00795044"/>
    <w:rsid w:val="007B6E05"/>
    <w:rsid w:val="007B787E"/>
    <w:rsid w:val="007C41CC"/>
    <w:rsid w:val="007E5F71"/>
    <w:rsid w:val="007E6ED1"/>
    <w:rsid w:val="00804EB3"/>
    <w:rsid w:val="008A644D"/>
    <w:rsid w:val="00905F3B"/>
    <w:rsid w:val="00914D24"/>
    <w:rsid w:val="00942E1B"/>
    <w:rsid w:val="009A005D"/>
    <w:rsid w:val="009A0D7E"/>
    <w:rsid w:val="009C10E4"/>
    <w:rsid w:val="00A02D68"/>
    <w:rsid w:val="00A20DA0"/>
    <w:rsid w:val="00A23A70"/>
    <w:rsid w:val="00A47F0D"/>
    <w:rsid w:val="00A652BD"/>
    <w:rsid w:val="00A70304"/>
    <w:rsid w:val="00AA3CAD"/>
    <w:rsid w:val="00AF70FC"/>
    <w:rsid w:val="00B14210"/>
    <w:rsid w:val="00BB1556"/>
    <w:rsid w:val="00BE7CEB"/>
    <w:rsid w:val="00BF7D23"/>
    <w:rsid w:val="00C32A7E"/>
    <w:rsid w:val="00C345FB"/>
    <w:rsid w:val="00C85B3E"/>
    <w:rsid w:val="00CD4B8D"/>
    <w:rsid w:val="00CD5AD1"/>
    <w:rsid w:val="00D34362"/>
    <w:rsid w:val="00D7246D"/>
    <w:rsid w:val="00D84EEA"/>
    <w:rsid w:val="00EB0534"/>
    <w:rsid w:val="00ED2CD0"/>
    <w:rsid w:val="00EE5D27"/>
    <w:rsid w:val="00F27549"/>
    <w:rsid w:val="00F85E9B"/>
    <w:rsid w:val="00F96FA8"/>
    <w:rsid w:val="00FA046C"/>
    <w:rsid w:val="00FC041E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AF053"/>
  <w15:docId w15:val="{E983ED6F-F12F-404E-8F72-2F8BD0CB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A7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B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B8D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65E40-16E7-4086-BBFA-ED6CFEA8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2025-01-13T08:59:00Z</cp:lastPrinted>
  <dcterms:created xsi:type="dcterms:W3CDTF">2018-12-28T08:44:00Z</dcterms:created>
  <dcterms:modified xsi:type="dcterms:W3CDTF">2025-01-13T09:03:00Z</dcterms:modified>
</cp:coreProperties>
</file>